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83" w:rsidRDefault="00A73B83" w:rsidP="00A73B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53B9">
        <w:rPr>
          <w:rFonts w:ascii="Calibri" w:hAnsi="Calibri"/>
          <w:noProof/>
        </w:rPr>
        <w:drawing>
          <wp:inline distT="0" distB="0" distL="0" distR="0" wp14:anchorId="1E29D935" wp14:editId="467E9AFF">
            <wp:extent cx="704850" cy="652145"/>
            <wp:effectExtent l="19050" t="19050" r="0" b="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52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73B83" w:rsidRDefault="00A73B83" w:rsidP="00A73B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73B83" w:rsidRPr="00A73B83" w:rsidRDefault="00A73B83" w:rsidP="00A73B8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73B83">
        <w:rPr>
          <w:rFonts w:ascii="Times New Roman" w:eastAsia="Times New Roman" w:hAnsi="Times New Roman" w:cs="Times New Roman"/>
          <w:b/>
          <w:sz w:val="32"/>
          <w:szCs w:val="32"/>
        </w:rPr>
        <w:t>Камчатский край</w:t>
      </w:r>
    </w:p>
    <w:p w:rsidR="00A73B83" w:rsidRPr="00A73B83" w:rsidRDefault="00A73B83" w:rsidP="00A73B8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73B83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городского округа «поселок Палана»</w:t>
      </w:r>
    </w:p>
    <w:p w:rsidR="00A73B83" w:rsidRPr="00A73B83" w:rsidRDefault="00A73B83" w:rsidP="00A73B83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73B83" w:rsidRPr="00A73B83" w:rsidRDefault="00A73B83" w:rsidP="00A73B8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3B83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A73B83" w:rsidRPr="00A73B83" w:rsidRDefault="00A73B83" w:rsidP="00A73B8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3B83" w:rsidRPr="00A73B83" w:rsidRDefault="00A73B83" w:rsidP="00A73B8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3B83" w:rsidRPr="00A73B83" w:rsidRDefault="00A73B83" w:rsidP="00A73B8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243"/>
        <w:gridCol w:w="491"/>
        <w:gridCol w:w="284"/>
        <w:gridCol w:w="1955"/>
      </w:tblGrid>
      <w:tr w:rsidR="00A73B83" w:rsidRPr="00A73B83" w:rsidTr="009C0F34">
        <w:tc>
          <w:tcPr>
            <w:tcW w:w="1671" w:type="dxa"/>
            <w:tcBorders>
              <w:bottom w:val="single" w:sz="4" w:space="0" w:color="auto"/>
            </w:tcBorders>
          </w:tcPr>
          <w:p w:rsidR="00A73B83" w:rsidRPr="008044B2" w:rsidRDefault="00513370" w:rsidP="00A73B83">
            <w:pPr>
              <w:tabs>
                <w:tab w:val="left" w:pos="4860"/>
                <w:tab w:val="left" w:pos="50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16.12.2019</w:t>
            </w:r>
          </w:p>
        </w:tc>
        <w:tc>
          <w:tcPr>
            <w:tcW w:w="243" w:type="dxa"/>
          </w:tcPr>
          <w:p w:rsidR="00A73B83" w:rsidRPr="00A73B83" w:rsidRDefault="00A73B83" w:rsidP="00A73B83">
            <w:pPr>
              <w:tabs>
                <w:tab w:val="left" w:pos="4860"/>
                <w:tab w:val="left" w:pos="50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</w:tcPr>
          <w:p w:rsidR="00A73B83" w:rsidRPr="00A73B83" w:rsidRDefault="00A73B83" w:rsidP="00A73B83">
            <w:pPr>
              <w:tabs>
                <w:tab w:val="left" w:pos="4860"/>
                <w:tab w:val="left" w:pos="50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" w:type="dxa"/>
          </w:tcPr>
          <w:p w:rsidR="00A73B83" w:rsidRPr="00A73B83" w:rsidRDefault="00A73B83" w:rsidP="00A73B83">
            <w:pPr>
              <w:tabs>
                <w:tab w:val="left" w:pos="4860"/>
                <w:tab w:val="left" w:pos="50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A73B83" w:rsidRPr="008044B2" w:rsidRDefault="00513370" w:rsidP="00A73B83">
            <w:pPr>
              <w:tabs>
                <w:tab w:val="left" w:pos="4860"/>
                <w:tab w:val="left" w:pos="50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</w:tr>
      <w:tr w:rsidR="00A73B83" w:rsidRPr="00A73B83" w:rsidTr="009C0F34">
        <w:tc>
          <w:tcPr>
            <w:tcW w:w="4644" w:type="dxa"/>
            <w:gridSpan w:val="5"/>
          </w:tcPr>
          <w:p w:rsidR="00A73B83" w:rsidRPr="00A73B83" w:rsidRDefault="00A73B83" w:rsidP="00A73B83">
            <w:pPr>
              <w:tabs>
                <w:tab w:val="left" w:pos="4860"/>
                <w:tab w:val="left" w:pos="50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3B83" w:rsidRPr="00A73B83" w:rsidTr="009C0F34">
        <w:tc>
          <w:tcPr>
            <w:tcW w:w="4644" w:type="dxa"/>
            <w:gridSpan w:val="5"/>
          </w:tcPr>
          <w:p w:rsidR="00A73B83" w:rsidRPr="00A73B83" w:rsidRDefault="00A73B83" w:rsidP="006A7F71">
            <w:pPr>
              <w:tabs>
                <w:tab w:val="left" w:pos="4860"/>
                <w:tab w:val="left" w:pos="50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 утверждении административного регламента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предоставлению Администрацией городского округа «поселок Палана» муниципальной услуги </w:t>
            </w:r>
            <w:r w:rsidR="006A7F71" w:rsidRPr="006A7F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выдаче специального разрешения на движение по автомобильным дорогам местного значения в границах городского округа</w:t>
            </w:r>
            <w:r w:rsidR="006A7F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«поселок Палана»</w:t>
            </w:r>
            <w:r w:rsidR="006A7F71" w:rsidRPr="006A7F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транспортного средства, осуществляющего перевозки тяжеловесных</w:t>
            </w:r>
            <w:r w:rsidR="006A7F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A7F71" w:rsidRPr="006A7F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6A7F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A7F71" w:rsidRPr="006A7F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(или) крупногабаритных грузов</w:t>
            </w:r>
          </w:p>
        </w:tc>
      </w:tr>
    </w:tbl>
    <w:p w:rsidR="00A73B83" w:rsidRPr="00A73B83" w:rsidRDefault="00A73B83" w:rsidP="00A73B8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3B83" w:rsidRPr="00A73B83" w:rsidRDefault="00A73B83" w:rsidP="00A73B8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3B83" w:rsidRPr="00A73B83" w:rsidRDefault="00A73B83" w:rsidP="00A73B8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3B83" w:rsidRPr="00A73B83" w:rsidRDefault="00A73B83" w:rsidP="00A73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B83"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положениями Фед</w:t>
      </w:r>
      <w:r w:rsidRPr="00A73B83">
        <w:rPr>
          <w:rFonts w:ascii="Times New Roman" w:eastAsia="Times New Roman" w:hAnsi="Times New Roman" w:cs="Times New Roman"/>
          <w:sz w:val="24"/>
          <w:szCs w:val="24"/>
        </w:rPr>
        <w:t xml:space="preserve">ерального закона от 27.07.2010 № 210-ФЗ         «Об организации предоставления государственных и муниципальных услуг», Федеральным </w:t>
      </w:r>
      <w:hyperlink r:id="rId10" w:history="1">
        <w:r w:rsidRPr="00A73B83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A73B83">
        <w:rPr>
          <w:rFonts w:ascii="Times New Roman" w:eastAsia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</w:t>
      </w:r>
      <w:r w:rsidR="00524F5F">
        <w:rPr>
          <w:rFonts w:ascii="Times New Roman" w:eastAsia="Times New Roman" w:hAnsi="Times New Roman" w:cs="Times New Roman"/>
          <w:sz w:val="24"/>
          <w:szCs w:val="24"/>
        </w:rPr>
        <w:t xml:space="preserve">ления в Российской Федерации»,  </w:t>
      </w:r>
      <w:r w:rsidRPr="00A73B83">
        <w:rPr>
          <w:rFonts w:ascii="Times New Roman" w:eastAsia="Times New Roman" w:hAnsi="Times New Roman" w:cs="Times New Roman"/>
          <w:sz w:val="24"/>
          <w:szCs w:val="24"/>
        </w:rPr>
        <w:t xml:space="preserve">Уставом городского округа «поселок Палана», </w:t>
      </w:r>
    </w:p>
    <w:p w:rsidR="00A73B83" w:rsidRPr="00A73B83" w:rsidRDefault="00A73B83" w:rsidP="00A73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3B83" w:rsidRPr="00A73B83" w:rsidRDefault="00A73B83" w:rsidP="00A73B8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73B83">
        <w:rPr>
          <w:rFonts w:ascii="Times New Roman" w:eastAsia="Times New Roman" w:hAnsi="Times New Roman" w:cs="Times New Roman"/>
          <w:sz w:val="24"/>
          <w:szCs w:val="24"/>
        </w:rPr>
        <w:t>АДМИНИСТРАЦИЯ ПОСТАНОВЛЯЕТ:</w:t>
      </w:r>
    </w:p>
    <w:p w:rsidR="00A73B83" w:rsidRPr="00A73B83" w:rsidRDefault="00A73B83" w:rsidP="00A73B8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73B83" w:rsidRPr="00A73B83" w:rsidRDefault="00A73B83" w:rsidP="00A73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B83">
        <w:rPr>
          <w:rFonts w:ascii="Times New Roman" w:eastAsia="Times New Roman" w:hAnsi="Times New Roman" w:cs="Times New Roman"/>
          <w:sz w:val="24"/>
          <w:szCs w:val="24"/>
        </w:rPr>
        <w:t xml:space="preserve">1. Утвердить административный регламент предоставления Администрацией городского округа «поселок Палана» муниципальной услуги </w:t>
      </w:r>
      <w:r w:rsidR="006A7F71" w:rsidRPr="006A7F71">
        <w:rPr>
          <w:rFonts w:ascii="Times New Roman" w:eastAsia="Times New Roman" w:hAnsi="Times New Roman" w:cs="Times New Roman"/>
          <w:sz w:val="24"/>
          <w:szCs w:val="24"/>
        </w:rPr>
        <w:t>по предоставлению Администрацией городского округа «поселок Палана» муниципальной услуги по выдаче специального разрешения на движение по автомобильным дорогам местного значения в границах городского округа «поселок Палана» транспортного средства, осуществляющего перевозки тяжеловесных и (или) крупногабаритных грузов</w:t>
      </w:r>
      <w:r w:rsidR="006A7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3B83">
        <w:rPr>
          <w:rFonts w:ascii="Times New Roman" w:eastAsia="Times New Roman" w:hAnsi="Times New Roman" w:cs="Times New Roman"/>
          <w:sz w:val="24"/>
          <w:szCs w:val="24"/>
        </w:rPr>
        <w:t>согласно приложению.</w:t>
      </w:r>
    </w:p>
    <w:p w:rsidR="00A73B83" w:rsidRPr="00A73B83" w:rsidRDefault="00A73B83" w:rsidP="00A73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B83">
        <w:rPr>
          <w:rFonts w:ascii="Times New Roman" w:eastAsia="Times New Roman" w:hAnsi="Times New Roman" w:cs="Times New Roman"/>
          <w:sz w:val="24"/>
          <w:szCs w:val="24"/>
        </w:rPr>
        <w:t>2. Настоящее постановление вступает в силу после его официального обнародования.</w:t>
      </w:r>
    </w:p>
    <w:p w:rsidR="00A73B83" w:rsidRPr="00A73B83" w:rsidRDefault="00A73B83" w:rsidP="00A73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B83">
        <w:rPr>
          <w:rFonts w:ascii="Times New Roman" w:eastAsia="Times New Roman" w:hAnsi="Times New Roman" w:cs="Times New Roman"/>
          <w:sz w:val="24"/>
          <w:szCs w:val="24"/>
        </w:rPr>
        <w:t>3. Контроль исполнения настоящего постановления оставляю за собой.</w:t>
      </w:r>
    </w:p>
    <w:p w:rsidR="00A73B83" w:rsidRDefault="00A73B83" w:rsidP="00A73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4F5F" w:rsidRPr="00A73B83" w:rsidRDefault="00524F5F" w:rsidP="00A73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3B83" w:rsidRPr="00A73B83" w:rsidRDefault="00A73B83" w:rsidP="00A73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3B83" w:rsidRPr="00A73B83" w:rsidRDefault="006151A3" w:rsidP="00615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Временно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полномочия </w:t>
      </w:r>
    </w:p>
    <w:tbl>
      <w:tblPr>
        <w:tblStyle w:val="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92"/>
      </w:tblGrid>
      <w:tr w:rsidR="00A73B83" w:rsidRPr="00A73B83" w:rsidTr="009C0F34">
        <w:tc>
          <w:tcPr>
            <w:tcW w:w="4962" w:type="dxa"/>
          </w:tcPr>
          <w:p w:rsidR="00A73B83" w:rsidRPr="00A73B83" w:rsidRDefault="00A73B83" w:rsidP="006151A3">
            <w:pPr>
              <w:tabs>
                <w:tab w:val="left" w:pos="5310"/>
                <w:tab w:val="left" w:pos="6255"/>
                <w:tab w:val="left" w:pos="6615"/>
                <w:tab w:val="left" w:pos="7530"/>
                <w:tab w:val="right" w:pos="9638"/>
                <w:tab w:val="right" w:pos="99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 w:rsidR="0061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7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«поселок Палана»</w:t>
            </w:r>
          </w:p>
        </w:tc>
        <w:tc>
          <w:tcPr>
            <w:tcW w:w="4392" w:type="dxa"/>
          </w:tcPr>
          <w:p w:rsidR="00A73B83" w:rsidRPr="00A73B83" w:rsidRDefault="006151A3" w:rsidP="00A73B83">
            <w:pPr>
              <w:tabs>
                <w:tab w:val="left" w:pos="5310"/>
                <w:tab w:val="left" w:pos="6255"/>
                <w:tab w:val="left" w:pos="6615"/>
                <w:tab w:val="left" w:pos="7530"/>
                <w:tab w:val="right" w:pos="9638"/>
                <w:tab w:val="right" w:pos="992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Ульянов</w:t>
            </w:r>
          </w:p>
        </w:tc>
      </w:tr>
    </w:tbl>
    <w:p w:rsidR="006A7F71" w:rsidRDefault="006A7F71" w:rsidP="00A73B8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6A7F71">
          <w:pgSz w:w="11906" w:h="16838"/>
          <w:pgMar w:top="1134" w:right="851" w:bottom="1134" w:left="1701" w:header="709" w:footer="709" w:gutter="0"/>
          <w:cols w:space="720"/>
        </w:sectPr>
      </w:pPr>
    </w:p>
    <w:p w:rsidR="006A7F71" w:rsidRDefault="006A7F71" w:rsidP="006A7F7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A7F71" w:rsidRDefault="006A7F71" w:rsidP="006A7F7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A7F71" w:rsidRPr="002E0C71" w:rsidRDefault="006A7F71" w:rsidP="006A7F7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A7F71" w:rsidRPr="002E0C71" w:rsidRDefault="006A7F71" w:rsidP="006A7F7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A7F71" w:rsidRDefault="006A7F71" w:rsidP="006A7F7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  <w:sectPr w:rsidR="006A7F71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499"/>
      </w:tblGrid>
      <w:tr w:rsidR="006A7F71" w:rsidRPr="006A7F71" w:rsidTr="009C0F34">
        <w:tc>
          <w:tcPr>
            <w:tcW w:w="5070" w:type="dxa"/>
          </w:tcPr>
          <w:p w:rsidR="006A7F71" w:rsidRPr="006A7F71" w:rsidRDefault="006A7F71" w:rsidP="006A7F7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9" w:type="dxa"/>
          </w:tcPr>
          <w:p w:rsidR="006A7F71" w:rsidRPr="006A7F71" w:rsidRDefault="006A7F71" w:rsidP="006A7F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7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к постановлению Администрации городского округа «поселок Палана»</w:t>
            </w:r>
          </w:p>
          <w:p w:rsidR="006A7F71" w:rsidRPr="006A7F71" w:rsidRDefault="00513370" w:rsidP="006A7F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Pr="005133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16.12.2019</w:t>
            </w:r>
            <w:r w:rsidR="006A7F71" w:rsidRPr="005133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A7F71" w:rsidRPr="006A7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5133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371</w:t>
            </w:r>
          </w:p>
        </w:tc>
      </w:tr>
    </w:tbl>
    <w:p w:rsidR="00C477A8" w:rsidRPr="00FD4BDE" w:rsidRDefault="00C477A8" w:rsidP="005231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F0E2B" w:rsidRDefault="009F0E2B" w:rsidP="005231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12B19" w:rsidRPr="00377B26" w:rsidRDefault="000E12CF" w:rsidP="00512B19">
      <w:pPr>
        <w:pStyle w:val="ConsPlusTitle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512B19">
        <w:rPr>
          <w:rFonts w:ascii="Times New Roman" w:hAnsi="Times New Roman" w:cs="Times New Roman"/>
          <w:sz w:val="24"/>
          <w:szCs w:val="24"/>
        </w:rPr>
        <w:t>АДМИНИСТРАТИВН</w:t>
      </w:r>
      <w:r w:rsidR="00D23D84" w:rsidRPr="00512B19">
        <w:rPr>
          <w:rFonts w:ascii="Times New Roman" w:hAnsi="Times New Roman" w:cs="Times New Roman"/>
          <w:sz w:val="24"/>
          <w:szCs w:val="24"/>
        </w:rPr>
        <w:t>ЫЙ</w:t>
      </w:r>
      <w:r w:rsidRPr="00512B19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B25455" w:rsidRPr="00512B19">
        <w:rPr>
          <w:rFonts w:ascii="Times New Roman" w:hAnsi="Times New Roman" w:cs="Times New Roman"/>
          <w:sz w:val="24"/>
          <w:szCs w:val="24"/>
        </w:rPr>
        <w:br/>
      </w:r>
      <w:r w:rsidR="00512B19" w:rsidRPr="00377B26">
        <w:rPr>
          <w:rFonts w:ascii="Times New Roman" w:hAnsi="Times New Roman" w:cs="Times New Roman"/>
          <w:spacing w:val="2"/>
          <w:sz w:val="24"/>
          <w:szCs w:val="24"/>
        </w:rPr>
        <w:t>предоставления муниципальной услуги по выдаче специального разрешения на движение по автомобильным дорогам</w:t>
      </w:r>
    </w:p>
    <w:p w:rsidR="00512B19" w:rsidRPr="00377B26" w:rsidRDefault="00512B19" w:rsidP="00512B19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местного значения транспортного средства, осуществляющего перевозки тяжеловесных и (или) крупногабаритных грузов</w:t>
      </w:r>
    </w:p>
    <w:p w:rsidR="00512B19" w:rsidRPr="00377B26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</w:p>
    <w:p w:rsidR="00512B19" w:rsidRPr="00572AAB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572AAB">
        <w:rPr>
          <w:rFonts w:ascii="Times New Roman" w:eastAsia="Times New Roman" w:hAnsi="Times New Roman" w:cs="Times New Roman"/>
          <w:spacing w:val="2"/>
          <w:sz w:val="24"/>
          <w:szCs w:val="24"/>
        </w:rPr>
        <w:t>Административный регламент устанавливает порядок и стандарт предоставления муниципальной услуги по выдаче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 (далее - муниципальная услуга), в том числе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услуг) и информационно-телекоммуникационной</w:t>
      </w:r>
      <w:proofErr w:type="gramEnd"/>
      <w:r w:rsidRPr="00572AA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572AAB">
        <w:rPr>
          <w:rFonts w:ascii="Times New Roman" w:eastAsia="Times New Roman" w:hAnsi="Times New Roman" w:cs="Times New Roman"/>
          <w:spacing w:val="2"/>
          <w:sz w:val="24"/>
          <w:szCs w:val="24"/>
        </w:rPr>
        <w:t>сети Интернет с соблюдением норм законодательства Российской Федерации о защите персональных данных,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досудебный (внесудебный) порядок обжалования заявителем решений и действий (бездействия) Администрации городского округа «поселок Палана» (далее - Администрация), предоставляющей муниципальную услугу, должностного лица Администрации либо муниципального служащего при</w:t>
      </w:r>
      <w:proofErr w:type="gramEnd"/>
      <w:r w:rsidRPr="00572AA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572AAB">
        <w:rPr>
          <w:rFonts w:ascii="Times New Roman" w:eastAsia="Times New Roman" w:hAnsi="Times New Roman" w:cs="Times New Roman"/>
          <w:spacing w:val="2"/>
          <w:sz w:val="24"/>
          <w:szCs w:val="24"/>
        </w:rPr>
        <w:t>предоставлении</w:t>
      </w:r>
      <w:proofErr w:type="gramEnd"/>
      <w:r w:rsidRPr="00572AA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муниципальной услуги.</w:t>
      </w:r>
    </w:p>
    <w:p w:rsidR="00512B19" w:rsidRPr="00572AAB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572AAB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Муниципальная услуга предоставляется физическим или юридическим лицам, являющимся владельцами транспортных средств, осуществляющих перевозку тяжеловесных и (или) крупногабаритных грузов, в случае если маршрут или часть маршрута указанного транспортного средства проходят по автомобильным дорогам местного значения, относящимся к собственности городского округа «поселок Палана», и не проходят по автомобильным дорогам федерального, регионального или межмуниципального значения, участкам таких автомобильных дорог (далее - владелец).</w:t>
      </w:r>
      <w:proofErr w:type="gramEnd"/>
    </w:p>
    <w:p w:rsidR="00512B19" w:rsidRPr="00572AAB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12B19" w:rsidRPr="00572AAB" w:rsidRDefault="00512B19" w:rsidP="00572AA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 w:rsidRPr="00572AA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1. Общие положения</w:t>
      </w:r>
    </w:p>
    <w:p w:rsidR="00512B19" w:rsidRPr="00572AAB" w:rsidRDefault="00512B19" w:rsidP="00572AA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12B19" w:rsidRPr="00572AAB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72AA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1.1. Наименование муниципальной услуги:</w:t>
      </w:r>
      <w:r w:rsidRPr="00572AA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выдача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грузов.</w:t>
      </w:r>
    </w:p>
    <w:p w:rsidR="005E71F4" w:rsidRPr="00572AAB" w:rsidRDefault="005E71F4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E71F4" w:rsidRPr="00572AAB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72AA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1.2. Муниципальная услуга предоставляется</w:t>
      </w:r>
      <w:r w:rsidRPr="00572AA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71AC1" w:rsidRPr="00572AAB">
        <w:rPr>
          <w:rFonts w:ascii="Times New Roman" w:eastAsia="Times New Roman" w:hAnsi="Times New Roman" w:cs="Times New Roman"/>
          <w:spacing w:val="2"/>
          <w:sz w:val="24"/>
          <w:szCs w:val="24"/>
        </w:rPr>
        <w:t>Администрацией городского округа «поселок Палана»</w:t>
      </w:r>
      <w:r w:rsidR="00FC36CF" w:rsidRPr="00572AAB">
        <w:rPr>
          <w:rFonts w:ascii="Times New Roman" w:hAnsi="Times New Roman" w:cs="Times New Roman"/>
          <w:sz w:val="24"/>
          <w:szCs w:val="24"/>
        </w:rPr>
        <w:t>.</w:t>
      </w:r>
    </w:p>
    <w:p w:rsidR="00512B19" w:rsidRPr="00572AAB" w:rsidRDefault="00512B19" w:rsidP="00572A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572AA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1.3. Предоставление муниципальной услуги осуществляется в соответствии </w:t>
      </w:r>
      <w:proofErr w:type="gramStart"/>
      <w:r w:rsidRPr="00572AA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с</w:t>
      </w:r>
      <w:proofErr w:type="gramEnd"/>
      <w:r w:rsidRPr="00572AA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:</w:t>
      </w:r>
    </w:p>
    <w:p w:rsidR="00512B19" w:rsidRPr="00572AAB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72AAB">
        <w:rPr>
          <w:rFonts w:ascii="Times New Roman" w:eastAsia="Times New Roman" w:hAnsi="Times New Roman" w:cs="Times New Roman"/>
          <w:spacing w:val="2"/>
          <w:sz w:val="24"/>
          <w:szCs w:val="24"/>
        </w:rPr>
        <w:t>- Федеральным законом от 10.12.95 № 196-ФЗ «О безопасности дорожного движения»;</w:t>
      </w:r>
    </w:p>
    <w:p w:rsidR="00512B19" w:rsidRPr="00572AAB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72AAB">
        <w:rPr>
          <w:rFonts w:ascii="Times New Roman" w:eastAsia="Times New Roman" w:hAnsi="Times New Roman" w:cs="Times New Roman"/>
          <w:spacing w:val="2"/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512B19" w:rsidRPr="00572AAB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72AAB">
        <w:rPr>
          <w:rFonts w:ascii="Times New Roman" w:eastAsia="Times New Roman" w:hAnsi="Times New Roman" w:cs="Times New Roman"/>
          <w:spacing w:val="2"/>
          <w:sz w:val="24"/>
          <w:szCs w:val="24"/>
        </w:rPr>
        <w:t>- Федеральным законом от 27.07.2006 №</w:t>
      </w:r>
      <w:r w:rsidR="006151A3" w:rsidRPr="00572AA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152-ФЗ «О персональных данных»</w:t>
      </w:r>
      <w:r w:rsidRPr="00572AAB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E61AE0" w:rsidRDefault="00E61AE0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61AE0" w:rsidRDefault="00E61AE0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61AE0" w:rsidRDefault="00E61AE0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61AE0" w:rsidRDefault="00E61AE0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12B19" w:rsidRPr="00572AAB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72AAB">
        <w:rPr>
          <w:rFonts w:ascii="Times New Roman" w:eastAsia="Times New Roman" w:hAnsi="Times New Roman" w:cs="Times New Roman"/>
          <w:spacing w:val="2"/>
          <w:sz w:val="24"/>
          <w:szCs w:val="24"/>
        </w:rPr>
        <w:t>-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512B19" w:rsidRPr="00572AAB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72AAB">
        <w:rPr>
          <w:rFonts w:ascii="Times New Roman" w:eastAsia="Times New Roman" w:hAnsi="Times New Roman" w:cs="Times New Roman"/>
          <w:spacing w:val="2"/>
          <w:sz w:val="24"/>
          <w:szCs w:val="24"/>
        </w:rPr>
        <w:t>- Налоговым кодексом Росс</w:t>
      </w:r>
      <w:r w:rsidR="006151A3" w:rsidRPr="00572AAB">
        <w:rPr>
          <w:rFonts w:ascii="Times New Roman" w:eastAsia="Times New Roman" w:hAnsi="Times New Roman" w:cs="Times New Roman"/>
          <w:spacing w:val="2"/>
          <w:sz w:val="24"/>
          <w:szCs w:val="24"/>
        </w:rPr>
        <w:t>ийской Федерации (часть вторая)</w:t>
      </w:r>
      <w:r w:rsidRPr="00572AAB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512B19" w:rsidRPr="00572AAB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72AAB">
        <w:rPr>
          <w:rFonts w:ascii="Times New Roman" w:eastAsia="Times New Roman" w:hAnsi="Times New Roman" w:cs="Times New Roman"/>
          <w:spacing w:val="2"/>
          <w:sz w:val="24"/>
          <w:szCs w:val="24"/>
        </w:rPr>
        <w:t>- постановлением Правительства Российской Федерации от 16.11.2009 № 934 «О возмещении вреда, причиняемого транспортными средствами, осуществляющими перевозки тяжеловесных грузов по автомобильны</w:t>
      </w:r>
      <w:r w:rsidR="006151A3" w:rsidRPr="00572AAB">
        <w:rPr>
          <w:rFonts w:ascii="Times New Roman" w:eastAsia="Times New Roman" w:hAnsi="Times New Roman" w:cs="Times New Roman"/>
          <w:spacing w:val="2"/>
          <w:sz w:val="24"/>
          <w:szCs w:val="24"/>
        </w:rPr>
        <w:t>м дорогам Российской Федерации»</w:t>
      </w:r>
      <w:r w:rsidRPr="00572AAB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512B19" w:rsidRPr="00572AAB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72AAB">
        <w:rPr>
          <w:rFonts w:ascii="Times New Roman" w:eastAsia="Times New Roman" w:hAnsi="Times New Roman" w:cs="Times New Roman"/>
          <w:spacing w:val="2"/>
          <w:sz w:val="24"/>
          <w:szCs w:val="24"/>
        </w:rPr>
        <w:t>- постановлением Правительства Российской Федерации от 08.09.2010 № 697 «О единой системе межведомственного электронного взаимодействия»;</w:t>
      </w:r>
    </w:p>
    <w:p w:rsidR="00512B19" w:rsidRPr="00572AAB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72AAB">
        <w:rPr>
          <w:rFonts w:ascii="Times New Roman" w:eastAsia="Times New Roman" w:hAnsi="Times New Roman" w:cs="Times New Roman"/>
          <w:spacing w:val="2"/>
          <w:sz w:val="24"/>
          <w:szCs w:val="24"/>
        </w:rPr>
        <w:t>- постановлением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512B19" w:rsidRPr="00572AAB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72AAB">
        <w:rPr>
          <w:rFonts w:ascii="Times New Roman" w:eastAsia="Times New Roman" w:hAnsi="Times New Roman" w:cs="Times New Roman"/>
          <w:spacing w:val="2"/>
          <w:sz w:val="24"/>
          <w:szCs w:val="24"/>
        </w:rPr>
        <w:t>- приказом Министерства транспорта Российской Федерации от 27.08.2009 № 150 «О порядке проведения оценки технического состояния автомобильных дорог»;</w:t>
      </w:r>
    </w:p>
    <w:p w:rsidR="00512B19" w:rsidRPr="00377B26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572AAB">
        <w:rPr>
          <w:rFonts w:ascii="Times New Roman" w:eastAsia="Times New Roman" w:hAnsi="Times New Roman" w:cs="Times New Roman"/>
          <w:spacing w:val="2"/>
          <w:sz w:val="24"/>
          <w:szCs w:val="24"/>
        </w:rPr>
        <w:t>- приказом Министерства транспорта Российской Федерации от 15.01.2014 № 7 «Об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льным транспортом и городским наземным электрическим транспортом, к безопасной работе и транспортных сре</w:t>
      </w:r>
      <w:r w:rsidR="006151A3">
        <w:rPr>
          <w:rFonts w:ascii="Times New Roman" w:eastAsia="Times New Roman" w:hAnsi="Times New Roman" w:cs="Times New Roman"/>
          <w:spacing w:val="2"/>
          <w:sz w:val="24"/>
          <w:szCs w:val="24"/>
        </w:rPr>
        <w:t>дств к безопасной эксплуатации»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; </w:t>
      </w:r>
      <w:proofErr w:type="gramEnd"/>
    </w:p>
    <w:p w:rsidR="00512B19" w:rsidRPr="00377B26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приказом Министерства транспорта Российской Федерации от 29.01.2010 № 22 «О Порядке ведения Реестра категорированных объектов транспортной инфраструктуры и транспортных средств»;</w:t>
      </w:r>
    </w:p>
    <w:p w:rsidR="00512B19" w:rsidRPr="00377B26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приказом Министерства транспорта Российской Федерации от 23.07.2014 № 196 «Об установлении Перечня объектов транспортной инфраструктуры и транспортных средств, не подлежащих категорированию по видам транспорта»</w:t>
      </w:r>
      <w:r w:rsidR="00AE4182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84637E" w:rsidRPr="00377B26" w:rsidRDefault="0084637E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B4167">
        <w:rPr>
          <w:rFonts w:ascii="Times New Roman" w:eastAsia="Times New Roman" w:hAnsi="Times New Roman" w:cs="Times New Roman"/>
          <w:spacing w:val="2"/>
          <w:sz w:val="24"/>
          <w:szCs w:val="24"/>
        </w:rPr>
        <w:t>- постановлением Администрации городского округа «поселок Палана» от 28.10.2019 № 322 «Об определении размера вреда, причиняемого тяжеловесными транспортными средствами при движении по автомобильным дорогам местного значения в границах городского округа «поселок Палана».</w:t>
      </w:r>
    </w:p>
    <w:p w:rsidR="00E61AE0" w:rsidRDefault="00E61AE0" w:rsidP="00572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512B19" w:rsidRPr="00377B26" w:rsidRDefault="00FC36CF" w:rsidP="00572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1.4</w:t>
      </w:r>
      <w:r w:rsidR="00512B19" w:rsidRPr="00377B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. </w:t>
      </w:r>
      <w:r w:rsidR="00512B19" w:rsidRPr="00377B26">
        <w:rPr>
          <w:rFonts w:ascii="Times New Roman" w:eastAsia="Calibri" w:hAnsi="Times New Roman" w:cs="Times New Roman"/>
          <w:b/>
          <w:sz w:val="24"/>
          <w:szCs w:val="24"/>
        </w:rPr>
        <w:t>Органы, предоставляющие муниципальную услугу, обязаны:</w:t>
      </w:r>
    </w:p>
    <w:p w:rsidR="00512B19" w:rsidRPr="00377B26" w:rsidRDefault="00512B19" w:rsidP="00572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B26">
        <w:rPr>
          <w:rFonts w:ascii="Times New Roman" w:eastAsia="Calibri" w:hAnsi="Times New Roman" w:cs="Times New Roman"/>
          <w:sz w:val="24"/>
          <w:szCs w:val="24"/>
        </w:rPr>
        <w:t>1) предоставлять муниципальную услугу в соответствии с требованием настоящего административного регламента;</w:t>
      </w:r>
    </w:p>
    <w:p w:rsidR="00512B19" w:rsidRPr="00377B26" w:rsidRDefault="00512B19" w:rsidP="00572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B26">
        <w:rPr>
          <w:rFonts w:ascii="Times New Roman" w:eastAsia="Calibri" w:hAnsi="Times New Roman" w:cs="Times New Roman"/>
          <w:sz w:val="24"/>
          <w:szCs w:val="24"/>
        </w:rPr>
        <w:t>2) обеспечивать возможность получения заявителем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512B19" w:rsidRPr="00377B26" w:rsidRDefault="00512B19" w:rsidP="00572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77B26">
        <w:rPr>
          <w:rFonts w:ascii="Times New Roman" w:eastAsia="Calibri" w:hAnsi="Times New Roman" w:cs="Times New Roman"/>
          <w:sz w:val="24"/>
          <w:szCs w:val="24"/>
        </w:rPr>
        <w:t>3) предоставлять в иные органы, предоставляющие муниципальные услуги, в подведомственные органам местного самоуправления организации, участвующие в предоставлении муниципальных услуг, многофункциональные центры по межведомственным запросам таких органов и организаций документы и информацию, необходимые для предоставления муниципальных услуг, перечень документов, безвозмездно, а также получать от иных органов, предоставляющих муниципальные услуги, государственных органов, от подведомственных государственным органам или органам местного самоуправления организаций, участвующих</w:t>
      </w:r>
      <w:proofErr w:type="gramEnd"/>
      <w:r w:rsidRPr="00377B26">
        <w:rPr>
          <w:rFonts w:ascii="Times New Roman" w:eastAsia="Calibri" w:hAnsi="Times New Roman" w:cs="Times New Roman"/>
          <w:sz w:val="24"/>
          <w:szCs w:val="24"/>
        </w:rPr>
        <w:t xml:space="preserve"> в предоставлении муниципальных услуг, многофункциональных центров такие документы и информацию;</w:t>
      </w:r>
    </w:p>
    <w:p w:rsidR="00E61AE0" w:rsidRDefault="00E61AE0" w:rsidP="00572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2B19" w:rsidRPr="00377B26" w:rsidRDefault="00512B19" w:rsidP="00572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B26">
        <w:rPr>
          <w:rFonts w:ascii="Times New Roman" w:eastAsia="Calibri" w:hAnsi="Times New Roman" w:cs="Times New Roman"/>
          <w:sz w:val="24"/>
          <w:szCs w:val="24"/>
        </w:rPr>
        <w:lastRenderedPageBreak/>
        <w:t>4) исполнять иные обязанности в соответствии с требованиями федерального законодательства, данного административного регламента и иных нормативных правовых актов, регулирующих отношения, возникающие в связи с предоставлением муниципальной услуги.</w:t>
      </w:r>
    </w:p>
    <w:p w:rsidR="00512B19" w:rsidRPr="00377B26" w:rsidRDefault="00FC36CF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1.4</w:t>
      </w:r>
      <w:r w:rsidR="00512B19"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.1</w:t>
      </w:r>
      <w:r w:rsidR="00512B19" w:rsidRPr="00FC36C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Специалист </w:t>
      </w:r>
      <w:r w:rsidR="009B4167" w:rsidRPr="00FC36CF">
        <w:rPr>
          <w:rFonts w:ascii="Times New Roman" w:eastAsia="Times New Roman" w:hAnsi="Times New Roman" w:cs="Times New Roman"/>
          <w:spacing w:val="2"/>
          <w:sz w:val="24"/>
          <w:szCs w:val="24"/>
        </w:rPr>
        <w:t>Администрации</w:t>
      </w:r>
      <w:r w:rsidR="00512B19"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, ответственный за рассмотрение и оформление документов (далее - специалист):</w:t>
      </w:r>
    </w:p>
    <w:p w:rsidR="00512B19" w:rsidRPr="00377B26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устанавливает предмет обращения, личность и полномочия заявителя;</w:t>
      </w:r>
    </w:p>
    <w:p w:rsidR="00512B19" w:rsidRPr="00377B26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проверяет правильность и полноту заполнения заявления в соответствии с требованиями настоящего административного регламента;</w:t>
      </w:r>
    </w:p>
    <w:p w:rsidR="00512B19" w:rsidRPr="00377B26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проверяет наличие документов в соответствии с требованиями настоящего административного регламента.</w:t>
      </w:r>
    </w:p>
    <w:p w:rsidR="00512B19" w:rsidRPr="00377B26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1.</w:t>
      </w:r>
      <w:r w:rsidR="00FC36CF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.2. При получении заявления через Единый портал государственных и муниципальных услуг информирует заявителя о получении заявления через личный кабинет заявителя на Едином портале государственных и муниципальных услуг (далее - личный кабинет заявителя).</w:t>
      </w:r>
    </w:p>
    <w:p w:rsidR="00512B19" w:rsidRPr="00377B26" w:rsidRDefault="00FC36CF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1.4</w:t>
      </w:r>
      <w:r w:rsidR="00512B19"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.3. При наличии оснований для отказа в регистрации заявления, установленных настоящим административным регламентом, специалист:</w:t>
      </w:r>
    </w:p>
    <w:p w:rsidR="00512B19" w:rsidRPr="00377B26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в случае личного обращения - устно объясняет заявителю содержание выявленных недостатков в представленных документах и меры по их устранению. Если недостатки, препятствующие приему документов, допустимо устранить в ходе приема, они устраняются незамедлительно. Если такие недостатки невозможно устранить в ходе приема, заявителю отказывается в регистрации заявления;</w:t>
      </w:r>
    </w:p>
    <w:p w:rsidR="00512B19" w:rsidRPr="00377B26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в случае обращения через Единый портал государственных и муниципальных услуг - в день получения заявления уведомляет заявителя об отказе в регистрации заявления с указанием причин отказа через личный кабинет заявителя;</w:t>
      </w:r>
    </w:p>
    <w:p w:rsidR="00512B19" w:rsidRPr="00377B26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в случае обращения посредством факсимильной связи - уведомляет заявителя по телефону, указанному в заявлении, об отказе в регистрации заявления с указанием причин отказа.</w:t>
      </w:r>
    </w:p>
    <w:p w:rsidR="00512B19" w:rsidRPr="00377B26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Заявителю разъясняется право при устранении причин отказа в регистрации заявления обратиться за предоставлением муниципальной услуги повторно.</w:t>
      </w:r>
    </w:p>
    <w:p w:rsidR="00512B19" w:rsidRPr="00377B26" w:rsidRDefault="00FC36CF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1.4</w:t>
      </w:r>
      <w:r w:rsidR="00512B19"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.4. При отсутствии оснований для отказа в регистрации заявления, установленных настоящим административным регламентом, специалист </w:t>
      </w:r>
      <w:r w:rsidR="009C0F11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512B19"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вносит запись в журнал регистрации заявлений (далее - журнал) </w:t>
      </w:r>
      <w:hyperlink r:id="rId11" w:history="1">
        <w:r w:rsidR="00512B19" w:rsidRPr="00377B26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(приложение 4)</w:t>
        </w:r>
      </w:hyperlink>
      <w:r w:rsidR="00512B19"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, и принимает его к исполнению.</w:t>
      </w:r>
    </w:p>
    <w:p w:rsidR="00512B19" w:rsidRPr="00377B26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1.</w:t>
      </w:r>
      <w:r w:rsidR="00FC36CF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.5. По обращению заявителя специалист предоставляет сведения о дате и регистрационном номере заявления (в случае подачи заявления через Единый портал государственных и муниципальных услуг - через личный кабинет заявителя).</w:t>
      </w:r>
    </w:p>
    <w:p w:rsidR="005E71F4" w:rsidRPr="00377B26" w:rsidRDefault="005E71F4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12B19" w:rsidRPr="00377B26" w:rsidRDefault="00FC36CF" w:rsidP="00572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1.5</w:t>
      </w:r>
      <w:r w:rsidR="00512B19" w:rsidRPr="00377B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. </w:t>
      </w:r>
      <w:r w:rsidR="00512B19" w:rsidRPr="00377B26">
        <w:rPr>
          <w:rFonts w:ascii="Times New Roman" w:eastAsia="Calibri" w:hAnsi="Times New Roman" w:cs="Times New Roman"/>
          <w:b/>
          <w:sz w:val="24"/>
          <w:szCs w:val="24"/>
        </w:rPr>
        <w:t xml:space="preserve">При получении муниципальной услуги заявитель имеет право </w:t>
      </w:r>
      <w:proofErr w:type="gramStart"/>
      <w:r w:rsidR="00512B19" w:rsidRPr="00377B26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gramEnd"/>
      <w:r w:rsidR="00512B19" w:rsidRPr="00377B26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512B19" w:rsidRPr="00377B26" w:rsidRDefault="00512B19" w:rsidP="00572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B26">
        <w:rPr>
          <w:rFonts w:ascii="Times New Roman" w:eastAsia="Calibri" w:hAnsi="Times New Roman" w:cs="Times New Roman"/>
          <w:sz w:val="24"/>
          <w:szCs w:val="24"/>
        </w:rPr>
        <w:t>1) получение муниципальной услуги своевременно и в соответствии со стандартом предоставления муниципальной услуги;</w:t>
      </w:r>
    </w:p>
    <w:p w:rsidR="00512B19" w:rsidRPr="00377B26" w:rsidRDefault="00512B19" w:rsidP="00572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B26">
        <w:rPr>
          <w:rFonts w:ascii="Times New Roman" w:eastAsia="Calibri" w:hAnsi="Times New Roman" w:cs="Times New Roman"/>
          <w:sz w:val="24"/>
          <w:szCs w:val="24"/>
        </w:rPr>
        <w:t>2) получение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512B19" w:rsidRPr="00377B26" w:rsidRDefault="00512B19" w:rsidP="00572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B26">
        <w:rPr>
          <w:rFonts w:ascii="Times New Roman" w:eastAsia="Calibri" w:hAnsi="Times New Roman" w:cs="Times New Roman"/>
          <w:sz w:val="24"/>
          <w:szCs w:val="24"/>
        </w:rPr>
        <w:t>3) получение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512B19" w:rsidRPr="00377B26" w:rsidRDefault="00512B19" w:rsidP="00572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B26">
        <w:rPr>
          <w:rFonts w:ascii="Times New Roman" w:eastAsia="Calibri" w:hAnsi="Times New Roman" w:cs="Times New Roman"/>
          <w:sz w:val="24"/>
          <w:szCs w:val="24"/>
        </w:rPr>
        <w:t>4) досудебное (внесудебное) рассмотрение жалоб в процессе получения муниципальной услуги;</w:t>
      </w:r>
    </w:p>
    <w:p w:rsidR="00512B19" w:rsidRPr="00377B26" w:rsidRDefault="00512B19" w:rsidP="00572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B26">
        <w:rPr>
          <w:rFonts w:ascii="Times New Roman" w:eastAsia="Calibri" w:hAnsi="Times New Roman" w:cs="Times New Roman"/>
          <w:sz w:val="24"/>
          <w:szCs w:val="24"/>
        </w:rPr>
        <w:t xml:space="preserve">5) получение муниципальной услуги в многофункциональном центре в соответствии с соглашениями, заключенными между многофункциональным центром и </w:t>
      </w:r>
      <w:r w:rsidR="00F53642" w:rsidRPr="00FC36CF">
        <w:rPr>
          <w:rFonts w:ascii="Times New Roman" w:eastAsia="Times New Roman" w:hAnsi="Times New Roman" w:cs="Times New Roman"/>
          <w:spacing w:val="2"/>
          <w:sz w:val="24"/>
          <w:szCs w:val="24"/>
        </w:rPr>
        <w:t>Администрацией</w:t>
      </w:r>
      <w:r w:rsidRPr="00FC36CF">
        <w:rPr>
          <w:rFonts w:ascii="Times New Roman" w:eastAsia="Calibri" w:hAnsi="Times New Roman" w:cs="Times New Roman"/>
          <w:sz w:val="24"/>
          <w:szCs w:val="24"/>
        </w:rPr>
        <w:t>,</w:t>
      </w:r>
      <w:r w:rsidRPr="00377B26">
        <w:rPr>
          <w:rFonts w:ascii="Times New Roman" w:eastAsia="Calibri" w:hAnsi="Times New Roman" w:cs="Times New Roman"/>
          <w:sz w:val="24"/>
          <w:szCs w:val="24"/>
        </w:rPr>
        <w:t xml:space="preserve"> предоставляющими муниципальные услуги, с момента вступления в силу соответствующего соглашения о взаимодействии.</w:t>
      </w:r>
    </w:p>
    <w:p w:rsidR="00512B19" w:rsidRPr="00377B26" w:rsidRDefault="00FC36CF" w:rsidP="00185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>1.6</w:t>
      </w:r>
      <w:r w:rsidR="00512B19" w:rsidRPr="00377B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. </w:t>
      </w:r>
      <w:r w:rsidR="00512B19" w:rsidRPr="00377B26">
        <w:rPr>
          <w:rFonts w:ascii="Times New Roman" w:eastAsia="Calibri" w:hAnsi="Times New Roman" w:cs="Times New Roman"/>
          <w:b/>
          <w:sz w:val="24"/>
          <w:szCs w:val="24"/>
        </w:rPr>
        <w:t>Описание результата исполнения государственной функции.</w:t>
      </w:r>
    </w:p>
    <w:p w:rsidR="00512B19" w:rsidRPr="00377B26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Результатом предоставления муниципальной услуги является выдача специального разрешения на движение по автомобильным дорогам местного значения </w:t>
      </w:r>
      <w:r w:rsidR="00F53642" w:rsidRPr="00FC36CF">
        <w:rPr>
          <w:rFonts w:ascii="Times New Roman" w:eastAsia="Times New Roman" w:hAnsi="Times New Roman" w:cs="Times New Roman"/>
          <w:spacing w:val="2"/>
          <w:sz w:val="24"/>
          <w:szCs w:val="24"/>
        </w:rPr>
        <w:t>городского округа «поселок Палана»</w:t>
      </w:r>
      <w:r w:rsidRPr="00FC36C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относящимся к собственности </w:t>
      </w:r>
      <w:r w:rsidR="00F53642" w:rsidRPr="00FC36CF">
        <w:rPr>
          <w:rFonts w:ascii="Times New Roman" w:eastAsia="Times New Roman" w:hAnsi="Times New Roman" w:cs="Times New Roman"/>
          <w:spacing w:val="2"/>
          <w:sz w:val="24"/>
          <w:szCs w:val="24"/>
        </w:rPr>
        <w:t>городского округа «поселок Палана»</w:t>
      </w:r>
      <w:r w:rsidRPr="00FC36CF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транспортного средства, осуществляющего перевозки тяжеловесных и (или) крупногабаритных грузов (далее - специальное разрешение), оформленное на специальном бланке.</w:t>
      </w:r>
    </w:p>
    <w:p w:rsidR="00512B19" w:rsidRPr="00377B26" w:rsidRDefault="00512B19" w:rsidP="00185171">
      <w:pPr>
        <w:spacing w:after="0" w:line="315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2. Требования к порядку предоставления муниципальной услуги</w:t>
      </w:r>
    </w:p>
    <w:p w:rsidR="00512B19" w:rsidRPr="00377B26" w:rsidRDefault="00512B19" w:rsidP="00185171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2.1. Порядок информирования о предоставлении муниципальной услуги.</w:t>
      </w:r>
    </w:p>
    <w:p w:rsidR="005E71F4" w:rsidRPr="00377B26" w:rsidRDefault="005E71F4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512B19" w:rsidRPr="00377B26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2.1.1. Муниципальная услуга предоставляется </w:t>
      </w:r>
      <w:r w:rsidR="00F53642" w:rsidRPr="00FC36CF">
        <w:rPr>
          <w:rFonts w:ascii="Times New Roman" w:eastAsia="Times New Roman" w:hAnsi="Times New Roman" w:cs="Times New Roman"/>
          <w:spacing w:val="2"/>
          <w:sz w:val="24"/>
          <w:szCs w:val="24"/>
        </w:rPr>
        <w:t>Администрацией</w:t>
      </w:r>
      <w:r w:rsidR="00E30B55" w:rsidRPr="00FC36C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городского округа «поселок Палана»</w:t>
      </w:r>
      <w:r w:rsidRPr="00FC36CF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512B19" w:rsidRPr="00377B26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График приема заявителей для консультирования и приема заявлений в </w:t>
      </w:r>
      <w:r w:rsidR="009C0F11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9B41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Администрации 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осуществляется:</w:t>
      </w:r>
    </w:p>
    <w:p w:rsidR="00512B19" w:rsidRPr="00377B26" w:rsidRDefault="0019087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="00512B19"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онед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ельник </w:t>
      </w:r>
      <w:r w:rsidR="009C0F11">
        <w:rPr>
          <w:rFonts w:ascii="Times New Roman" w:eastAsia="Times New Roman" w:hAnsi="Times New Roman" w:cs="Times New Roman"/>
          <w:spacing w:val="2"/>
          <w:sz w:val="24"/>
          <w:szCs w:val="24"/>
        </w:rPr>
        <w:t>–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четверг</w:t>
      </w:r>
      <w:r w:rsidR="009C0F11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  <w:r w:rsidR="00512B19"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 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14:00</w:t>
      </w:r>
      <w:r w:rsidR="00512B19"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до 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17:00 </w:t>
      </w:r>
      <w:r w:rsidR="00512B19"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час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512B19" w:rsidRPr="00377B26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2.1.2. Контактный телефон:</w:t>
      </w:r>
      <w:r w:rsidR="00190879"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8(41543) 32100/31220</w:t>
      </w:r>
    </w:p>
    <w:p w:rsidR="00512B19" w:rsidRPr="00377B26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2.1.3. Адрес сайта</w:t>
      </w:r>
      <w:r w:rsidR="00190879"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90879" w:rsidRPr="00FC36CF">
        <w:rPr>
          <w:rFonts w:ascii="Times New Roman" w:eastAsia="Times New Roman" w:hAnsi="Times New Roman" w:cs="Times New Roman"/>
          <w:spacing w:val="2"/>
          <w:sz w:val="24"/>
          <w:szCs w:val="24"/>
        </w:rPr>
        <w:t>Администрации городского округа «поселок Палана»</w:t>
      </w:r>
      <w:r w:rsidR="00FC36C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</w:t>
      </w:r>
      <w:r w:rsidR="00FC36CF" w:rsidRPr="00FC36CF">
        <w:rPr>
          <w:rFonts w:ascii="Times New Roman" w:eastAsia="Times New Roman" w:hAnsi="Times New Roman" w:cs="Times New Roman"/>
          <w:spacing w:val="2"/>
          <w:sz w:val="24"/>
          <w:szCs w:val="24"/>
        </w:rPr>
        <w:t>http://palana.org/</w:t>
      </w:r>
      <w:r w:rsidR="00FC36C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, адрес электронной почты:</w:t>
      </w:r>
      <w:r w:rsidR="00FC36CF" w:rsidRPr="00FC36CF">
        <w:t xml:space="preserve"> </w:t>
      </w:r>
      <w:proofErr w:type="gramStart"/>
      <w:r w:rsidR="00FC36CF" w:rsidRPr="00FC36CF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proofErr w:type="gramEnd"/>
      <w:r w:rsidR="00FC36CF" w:rsidRPr="00FC36CF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proofErr w:type="spellStart"/>
      <w:r w:rsidR="00FC36CF" w:rsidRPr="00FC36CF">
        <w:rPr>
          <w:rFonts w:ascii="Times New Roman" w:eastAsia="Times New Roman" w:hAnsi="Times New Roman" w:cs="Times New Roman"/>
          <w:spacing w:val="2"/>
          <w:sz w:val="24"/>
          <w:szCs w:val="24"/>
        </w:rPr>
        <w:t>mail</w:t>
      </w:r>
      <w:proofErr w:type="spellEnd"/>
      <w:r w:rsidR="00FC36CF" w:rsidRPr="00FC36CF">
        <w:rPr>
          <w:rFonts w:ascii="Times New Roman" w:eastAsia="Times New Roman" w:hAnsi="Times New Roman" w:cs="Times New Roman"/>
          <w:spacing w:val="2"/>
          <w:sz w:val="24"/>
          <w:szCs w:val="24"/>
        </w:rPr>
        <w:t>: adm@palana.org</w:t>
      </w:r>
    </w:p>
    <w:p w:rsidR="00512B19" w:rsidRPr="00377B26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Сведения о месте нахождения, номерах контактных телефонов и адресах электронной почты </w:t>
      </w:r>
      <w:r w:rsidR="00FC36C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Администрации 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размещаются на информационных стендах, официальном сайте </w:t>
      </w:r>
      <w:r w:rsidR="00190879" w:rsidRPr="00FC36CF">
        <w:rPr>
          <w:rFonts w:ascii="Times New Roman" w:eastAsia="Times New Roman" w:hAnsi="Times New Roman" w:cs="Times New Roman"/>
          <w:spacing w:val="2"/>
          <w:sz w:val="24"/>
          <w:szCs w:val="24"/>
        </w:rPr>
        <w:t>Администрации городского округа «поселок Палана»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информационно-телекоммуникационной сети «Интернет» </w:t>
      </w:r>
      <w:r w:rsidR="00190879" w:rsidRPr="00377B26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a</w:t>
      </w:r>
      <w:r w:rsidR="00190879"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(далее - официальный сайт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), </w:t>
      </w:r>
      <w:r w:rsidRPr="00377B2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«Единый портал государственных и муниципальных услуг» (далее - ЕПГУ), «Региональный портал государственных и муниципальных услуг (функций) Камчатского края» (далее - РПГУ)</w:t>
      </w:r>
      <w:r w:rsidR="00190879"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512B19" w:rsidRPr="00377B26" w:rsidRDefault="00512B19" w:rsidP="00572A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77B2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2.1.4. </w:t>
      </w:r>
      <w:proofErr w:type="gramStart"/>
      <w:r w:rsidRPr="00377B2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Возможность взаимодействия органов местного самоуправления с заявителями для консультирования, приема заявлений (и документов) и направления жалоб на действия (бездействие) должностных лиц, предоставляющих муниципальную услугу, осуществляется также в </w:t>
      </w:r>
      <w:r w:rsidR="00190879" w:rsidRPr="003B799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краевом государственном казённом учреждении «Многофункциональный центр предоставления государственных и муниципальных услуг в Камчатском крае»</w:t>
      </w:r>
      <w:r w:rsidRPr="00377B2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(далее – государственный многофункциональный центр), его филиалах и отделениях, а также через информационную систему ЕПГУ, РПГУ только при условии регистрации</w:t>
      </w:r>
      <w:proofErr w:type="gramEnd"/>
      <w:r w:rsidRPr="00377B2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 авторизации заявителей в Единой системе идентификац</w:t>
      </w:r>
      <w:proofErr w:type="gramStart"/>
      <w:r w:rsidRPr="00377B2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ии и ау</w:t>
      </w:r>
      <w:proofErr w:type="gramEnd"/>
      <w:r w:rsidRPr="00377B2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тентификации (далее - ЕСИА).</w:t>
      </w:r>
    </w:p>
    <w:p w:rsidR="003B7994" w:rsidRDefault="003B7994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B799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Справочная информация о месте нахождения Администрации городского округа «поселок Палана», органов и организаций, участвующих в предоставлении муниципальной услуги, их почтовые адреса, официальные сайты в сети «Интернет», информация о графиках работы, телефонных номерах и адресах электронной почты представлена в приложении 1 к настоящему Регламенту, а также на ЕПГУ/РПГУ.</w:t>
      </w:r>
    </w:p>
    <w:p w:rsidR="00512B19" w:rsidRPr="00377B26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2.1.5. Максимальный срок ожидания заявителя в очереди при подаче документов, необходимых для оказания муниципальной услуги, и при получении результата предоставления муниципальной услуги составляет </w:t>
      </w:r>
      <w:r w:rsidR="00906087"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3D192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15</w:t>
      </w:r>
      <w:r w:rsidR="00906087" w:rsidRPr="003D192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(пятнадцать)</w:t>
      </w:r>
      <w:r w:rsidRPr="003D19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минут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512B19" w:rsidRPr="00377B26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2.1.6. Для получения информации по вопросам предоставления муниципальной услуги, в том числе о ходе предоставления муниципальной услуги, заявитель по своему усмотрению может обратиться:</w:t>
      </w:r>
    </w:p>
    <w:p w:rsidR="00512B19" w:rsidRPr="00377B26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в устной форме лично в часы приема в </w:t>
      </w:r>
      <w:r w:rsidR="003B7994">
        <w:rPr>
          <w:rFonts w:ascii="Times New Roman" w:eastAsia="Times New Roman" w:hAnsi="Times New Roman" w:cs="Times New Roman"/>
          <w:spacing w:val="2"/>
          <w:sz w:val="24"/>
          <w:szCs w:val="24"/>
        </w:rPr>
        <w:t>Администрацию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или по телефону в соответствии с режимом работы </w:t>
      </w:r>
      <w:r w:rsidR="003B7994">
        <w:rPr>
          <w:rFonts w:ascii="Times New Roman" w:eastAsia="Times New Roman" w:hAnsi="Times New Roman" w:cs="Times New Roman"/>
          <w:spacing w:val="2"/>
          <w:sz w:val="24"/>
          <w:szCs w:val="24"/>
        </w:rPr>
        <w:t>Администрации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512B19" w:rsidRPr="00377B26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в письменной форме лично или почтовым отправлением в </w:t>
      </w:r>
      <w:r w:rsidR="00185171" w:rsidRPr="00D33D9A">
        <w:rPr>
          <w:rFonts w:ascii="Times New Roman" w:eastAsia="Times New Roman" w:hAnsi="Times New Roman" w:cs="Times New Roman"/>
          <w:spacing w:val="2"/>
          <w:sz w:val="24"/>
          <w:szCs w:val="24"/>
        </w:rPr>
        <w:t>Администрацию</w:t>
      </w:r>
      <w:r w:rsidRPr="00D33D9A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512B19" w:rsidRPr="00377B26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в электронной форме с использованием информационно-телекоммуникационной сети Интернет, в том числе через ЕПГУ.</w:t>
      </w:r>
    </w:p>
    <w:p w:rsidR="00E61AE0" w:rsidRDefault="00E61AE0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E61AE0" w:rsidRDefault="00E61AE0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E61AE0" w:rsidRDefault="00E61AE0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512B19" w:rsidRPr="00377B26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Информацию о порядке предоставления муниципальной услуги можно также получить в государственном многофункциональном центре, его отделениях и филиалах.</w:t>
      </w:r>
    </w:p>
    <w:p w:rsidR="00512B19" w:rsidRPr="00377B26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При устном обращении (лично или по телефону) заявителя за информацией по вопросам предоставления муниципальной услуги, в том числе о ходе предоставления муниципальной услуги, специалист (лично или по телефону) осуществляет устное информирование обратившегося за информацией заявителя.</w:t>
      </w:r>
    </w:p>
    <w:p w:rsidR="00512B19" w:rsidRPr="00377B26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При устном обращении заявителя лично содержание устного обращения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 заявителя.</w:t>
      </w:r>
    </w:p>
    <w:p w:rsidR="00512B19" w:rsidRPr="00377B26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При ответах на телефонные звонки и обращения заявителей лично в часы приема специалист, осуществляющий устное информирование, подробно и в вежливой форме информирует обратившихся по интересующим их вопросам.</w:t>
      </w:r>
    </w:p>
    <w:p w:rsidR="00512B19" w:rsidRPr="00377B26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Ответ на телефонный звонок должен содержать информацию о фамилии, имени, отчестве и должности специалиста, принявшего телефонный звонок.</w:t>
      </w:r>
    </w:p>
    <w:p w:rsidR="00512B19" w:rsidRPr="003D192A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D19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Время ожидания заявителя в очереди при личном обращении за информацией не должно превышать </w:t>
      </w:r>
      <w:r w:rsidRPr="003D192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15 </w:t>
      </w:r>
      <w:r w:rsidR="00185171" w:rsidRPr="003D192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(пятнадцати)</w:t>
      </w:r>
      <w:r w:rsidR="00185171" w:rsidRPr="003D19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D192A">
        <w:rPr>
          <w:rFonts w:ascii="Times New Roman" w:eastAsia="Times New Roman" w:hAnsi="Times New Roman" w:cs="Times New Roman"/>
          <w:spacing w:val="2"/>
          <w:sz w:val="24"/>
          <w:szCs w:val="24"/>
        </w:rPr>
        <w:t>минут.</w:t>
      </w:r>
    </w:p>
    <w:p w:rsidR="00512B19" w:rsidRPr="003D192A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D19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Если для подготовки ответа на устное обращение требуется более </w:t>
      </w:r>
      <w:r w:rsidR="00185171" w:rsidRPr="003D192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3D192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15</w:t>
      </w:r>
      <w:r w:rsidR="00185171" w:rsidRPr="003D192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(пятнадцати)</w:t>
      </w:r>
      <w:r w:rsidRPr="003D19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минут, специалист, осуществляющий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</w:t>
      </w:r>
    </w:p>
    <w:p w:rsidR="00512B19" w:rsidRPr="003D192A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D192A">
        <w:rPr>
          <w:rFonts w:ascii="Times New Roman" w:eastAsia="Times New Roman" w:hAnsi="Times New Roman" w:cs="Times New Roman"/>
          <w:spacing w:val="2"/>
          <w:sz w:val="24"/>
          <w:szCs w:val="24"/>
        </w:rPr>
        <w:t>Письменное информирование заявителя осуществляется при получении от него письменного обращения лично, посредством почтового отправления или обращения в электронной форме о предоставлении информации по вопросам предоставления муниципальной услуги, в том числе о ходе предоставления муниципальной услуги. Обращение регистрируется в день поступления у специалиста.</w:t>
      </w:r>
    </w:p>
    <w:p w:rsidR="00512B19" w:rsidRPr="003D192A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D19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Письменный ответ подписывается руководителем учреждения, содержит </w:t>
      </w:r>
      <w:bookmarkStart w:id="0" w:name="_GoBack"/>
      <w:bookmarkEnd w:id="0"/>
      <w:r w:rsidRPr="003D192A">
        <w:rPr>
          <w:rFonts w:ascii="Times New Roman" w:eastAsia="Times New Roman" w:hAnsi="Times New Roman" w:cs="Times New Roman"/>
          <w:spacing w:val="2"/>
          <w:sz w:val="24"/>
          <w:szCs w:val="24"/>
        </w:rPr>
        <w:t>фамилию и номер телефона специалиста и выдается заявителю лично или направляется по почтовому адресу, указанному в обращении, либо по электронной почте, указанной в обращении, либо через Единый портал государственных и муниципальных услуг.</w:t>
      </w:r>
    </w:p>
    <w:p w:rsidR="00512B19" w:rsidRPr="00377B26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D19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Ответ на обращение направляется заявителю в течение </w:t>
      </w:r>
      <w:r w:rsidRPr="003D192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25</w:t>
      </w:r>
      <w:r w:rsidR="00185171" w:rsidRPr="003D192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(двадцати пяти)</w:t>
      </w:r>
      <w:r w:rsidRPr="003D19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дней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со дня регистрации обращения у специалиста.</w:t>
      </w:r>
    </w:p>
    <w:p w:rsidR="00512B19" w:rsidRPr="00377B26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2.1.7. Здание, в котором предоставляется муниципальная услуга, оборудуется системами пожарной сигнализации, средствами пожаротушения, предусматриваются пути эвакуации, места общего пользования (туалеты, гардероб).</w:t>
      </w:r>
    </w:p>
    <w:p w:rsidR="00512B19" w:rsidRPr="00377B26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Вход в здание оформляется табличкой, информирующей о наименовании органа (организации), предоставляющего муниципальную услугу.</w:t>
      </w:r>
    </w:p>
    <w:p w:rsidR="00512B19" w:rsidRPr="00377B26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Вход в здание оборудуется устройством для маломобильных групп граждан.</w:t>
      </w:r>
    </w:p>
    <w:p w:rsidR="00512B19" w:rsidRPr="00377B26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Помещения для приема за</w:t>
      </w:r>
      <w:r w:rsidR="00E61AE0">
        <w:rPr>
          <w:rFonts w:ascii="Times New Roman" w:eastAsia="Times New Roman" w:hAnsi="Times New Roman" w:cs="Times New Roman"/>
          <w:spacing w:val="2"/>
          <w:sz w:val="24"/>
          <w:szCs w:val="24"/>
        </w:rPr>
        <w:t>явителей оборудуются пандусами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, расширенными проходами, позволяющими обеспечить беспрепятственный доступ заявителей, включая заявителей, использующих кресла-коляски и собак-проводников.</w:t>
      </w:r>
    </w:p>
    <w:p w:rsidR="00512B19" w:rsidRPr="00377B26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Места ожидания в очереди оборудуются стульями, кресельными секциями.</w:t>
      </w:r>
    </w:p>
    <w:p w:rsidR="00512B19" w:rsidRPr="00377B26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 стендом.</w:t>
      </w:r>
    </w:p>
    <w:p w:rsidR="00E61AE0" w:rsidRDefault="00E61AE0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61AE0" w:rsidRDefault="00E61AE0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61AE0" w:rsidRDefault="00E61AE0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12B19" w:rsidRPr="00377B26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Информационный стенд располагается в доступном месте и содержит следующую информацию:</w:t>
      </w:r>
    </w:p>
    <w:p w:rsidR="00512B19" w:rsidRPr="00377B26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о порядке предоставления муниципальной услуги (в текстовом виде и в виде блок-схемы, наглядно отображающей алгоритм прохождения административной процедуры);</w:t>
      </w:r>
    </w:p>
    <w:p w:rsidR="00512B19" w:rsidRPr="00377B26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текст административного регламента с приложениями;</w:t>
      </w:r>
    </w:p>
    <w:p w:rsidR="00512B19" w:rsidRPr="00377B26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сведения о месте нахождения </w:t>
      </w:r>
      <w:r w:rsidR="003B7994">
        <w:rPr>
          <w:rFonts w:ascii="Times New Roman" w:eastAsia="Times New Roman" w:hAnsi="Times New Roman" w:cs="Times New Roman"/>
          <w:spacing w:val="2"/>
          <w:sz w:val="24"/>
          <w:szCs w:val="24"/>
        </w:rPr>
        <w:t>Администрации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, графике работы, номерах справочных телефон</w:t>
      </w:r>
      <w:r w:rsidR="00D65820"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ов, адресах официального сайта </w:t>
      </w:r>
      <w:proofErr w:type="spellStart"/>
      <w:proofErr w:type="gramStart"/>
      <w:r w:rsidR="003B7994">
        <w:rPr>
          <w:rFonts w:ascii="Times New Roman" w:eastAsia="Times New Roman" w:hAnsi="Times New Roman" w:cs="Times New Roman"/>
          <w:spacing w:val="2"/>
          <w:sz w:val="24"/>
          <w:szCs w:val="24"/>
        </w:rPr>
        <w:t>Администраци</w:t>
      </w:r>
      <w:proofErr w:type="spellEnd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</w:t>
      </w:r>
      <w:proofErr w:type="gramEnd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электронной почты </w:t>
      </w:r>
      <w:r w:rsidR="003B7994">
        <w:rPr>
          <w:rFonts w:ascii="Times New Roman" w:eastAsia="Times New Roman" w:hAnsi="Times New Roman" w:cs="Times New Roman"/>
          <w:spacing w:val="2"/>
          <w:sz w:val="24"/>
          <w:szCs w:val="24"/>
        </w:rPr>
        <w:t>Администрации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, где заинтересованные лица могут получить информацию, необходимую для предоставления муниципальной услуги;</w:t>
      </w:r>
    </w:p>
    <w:p w:rsidR="00512B19" w:rsidRPr="00377B26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график работы специалиста, номер кабинета, в котором предоставляется муниципальная услуга, фамилию, имя, отчество специалист</w:t>
      </w:r>
      <w:r w:rsidR="003B7994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C0F11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, ответственного за предоставление муниципальной услуги;</w:t>
      </w:r>
    </w:p>
    <w:p w:rsidR="00512B19" w:rsidRPr="00377B26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выдержки из нормативных правовых актов по наиболее часто задаваемым вопросам.</w:t>
      </w:r>
    </w:p>
    <w:p w:rsidR="00512B19" w:rsidRPr="00377B26" w:rsidRDefault="00512B19" w:rsidP="00185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7B26">
        <w:rPr>
          <w:rFonts w:ascii="Times New Roman" w:eastAsia="Calibri" w:hAnsi="Times New Roman" w:cs="Times New Roman"/>
          <w:b/>
          <w:sz w:val="24"/>
          <w:szCs w:val="24"/>
        </w:rPr>
        <w:t>2.2. Сроки предоставления муниципальной услуги.</w:t>
      </w:r>
    </w:p>
    <w:p w:rsidR="00185171" w:rsidRPr="00377B26" w:rsidRDefault="00185171" w:rsidP="00572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2B19" w:rsidRPr="003D192A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2.2.1. Предоставление муниципальной услуги в случае </w:t>
      </w:r>
      <w:proofErr w:type="gramStart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отсутствия необходимости согласования маршрута транспортного средства</w:t>
      </w:r>
      <w:proofErr w:type="gramEnd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 иными органами (организациями) </w:t>
      </w:r>
      <w:r w:rsidRPr="003D19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осуществляется в течение </w:t>
      </w:r>
      <w:r w:rsidRPr="003D192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11</w:t>
      </w:r>
      <w:r w:rsidR="00185171" w:rsidRPr="003D192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(одиннадцати)</w:t>
      </w:r>
      <w:r w:rsidRPr="003D19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рабочих дней со дня регистрации заявления.</w:t>
      </w:r>
    </w:p>
    <w:p w:rsidR="00512B19" w:rsidRPr="003D192A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D19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2.2.2. В случае необходимости согласования маршрута транспортного средства с органами </w:t>
      </w:r>
      <w:proofErr w:type="gramStart"/>
      <w:r w:rsidRPr="003D192A">
        <w:rPr>
          <w:rFonts w:ascii="Times New Roman" w:eastAsia="Times New Roman" w:hAnsi="Times New Roman" w:cs="Times New Roman"/>
          <w:spacing w:val="2"/>
          <w:sz w:val="24"/>
          <w:szCs w:val="24"/>
        </w:rPr>
        <w:t>управления Государственной инспекции безопасности дорожного движения Министерства внутренних дел Российской Федерации</w:t>
      </w:r>
      <w:proofErr w:type="gramEnd"/>
      <w:r w:rsidRPr="003D19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 Камчатскому краю (далее - Госавтоинспекция) предоставление муниципальной услуги осуществляется в течение </w:t>
      </w:r>
      <w:r w:rsidR="009C0F11" w:rsidRPr="003D192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3D192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15 </w:t>
      </w:r>
      <w:r w:rsidR="00185171" w:rsidRPr="003D192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(пятнадцати)</w:t>
      </w:r>
      <w:r w:rsidR="00185171" w:rsidRPr="003D19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D192A">
        <w:rPr>
          <w:rFonts w:ascii="Times New Roman" w:eastAsia="Times New Roman" w:hAnsi="Times New Roman" w:cs="Times New Roman"/>
          <w:spacing w:val="2"/>
          <w:sz w:val="24"/>
          <w:szCs w:val="24"/>
        </w:rPr>
        <w:t>рабочих дней со дня регистрации заявления.</w:t>
      </w:r>
    </w:p>
    <w:p w:rsidR="00512B19" w:rsidRPr="003D192A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D19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2.2.3. </w:t>
      </w:r>
      <w:proofErr w:type="gramStart"/>
      <w:r w:rsidRPr="003D192A">
        <w:rPr>
          <w:rFonts w:ascii="Times New Roman" w:eastAsia="Times New Roman" w:hAnsi="Times New Roman" w:cs="Times New Roman"/>
          <w:spacing w:val="2"/>
          <w:sz w:val="24"/>
          <w:szCs w:val="24"/>
        </w:rPr>
        <w:t>В случае если для осуществления перевозки тяжеловесных и (или) крупногабаритных грузов требуется оценка технического состояния автомобильных дорог и (или) их участков, по которым проходит маршрут транспортного средства, осуществляющего перевозки тяжеловесных и (или) крупногабаритных грузов (далее - оценка технического состояния автомобильных дорог), их укрепление или принятие специальных мер по обустройству пересекающих автомобильную дорогу сооружений и инженерных коммуникаций, срок выдачи специального разрешения увеличивается</w:t>
      </w:r>
      <w:proofErr w:type="gramEnd"/>
      <w:r w:rsidRPr="003D19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 срок проведения указанных мероприятий. Срок проведения оценки технического состояния автомобильных дорог не должен превышать </w:t>
      </w:r>
      <w:r w:rsidRPr="003D192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30 </w:t>
      </w:r>
      <w:r w:rsidR="00185171" w:rsidRPr="003D192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(тридцати)</w:t>
      </w:r>
      <w:r w:rsidR="00185171" w:rsidRPr="003D19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D192A">
        <w:rPr>
          <w:rFonts w:ascii="Times New Roman" w:eastAsia="Times New Roman" w:hAnsi="Times New Roman" w:cs="Times New Roman"/>
          <w:spacing w:val="2"/>
          <w:sz w:val="24"/>
          <w:szCs w:val="24"/>
        </w:rPr>
        <w:t>рабочих дней.</w:t>
      </w:r>
    </w:p>
    <w:p w:rsidR="00512B19" w:rsidRPr="00377B26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D19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2.2.4. </w:t>
      </w:r>
      <w:proofErr w:type="gramStart"/>
      <w:r w:rsidRPr="003D192A">
        <w:rPr>
          <w:rFonts w:ascii="Times New Roman" w:eastAsia="Times New Roman" w:hAnsi="Times New Roman" w:cs="Times New Roman"/>
          <w:spacing w:val="2"/>
          <w:sz w:val="24"/>
          <w:szCs w:val="24"/>
        </w:rPr>
        <w:t>Заявления по экстренному пропуску тяжеловесных и (или) крупногабаритных грузов, направляемых для ликвидации последствий чрезвычайных ситуаций, рассматриваются в оперативном порядке в течение</w:t>
      </w:r>
      <w:r w:rsidR="009C0F11" w:rsidRPr="003D192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185171" w:rsidRPr="003D192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1 (</w:t>
      </w:r>
      <w:r w:rsidRPr="003D192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одного</w:t>
      </w:r>
      <w:r w:rsidR="00185171" w:rsidRPr="003D192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)</w:t>
      </w:r>
      <w:r w:rsidRPr="003D19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рабочего дня с возможностью предъявления копий платежных документов, подтверждающих оплату государственной пошлины за выдачу специального разрешения, платежей за возмещение вреда, причиняемого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транспортными средствами, осуществляющими перевозки тяжеловесных грузов, автомобильным дорогам, после выдачи специального разрешения.</w:t>
      </w:r>
      <w:proofErr w:type="gramEnd"/>
    </w:p>
    <w:p w:rsidR="00512B19" w:rsidRPr="00377B26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12B19" w:rsidRPr="00377B26" w:rsidRDefault="00512B19" w:rsidP="00572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3. </w:t>
      </w:r>
      <w:r w:rsidRPr="00377B26">
        <w:rPr>
          <w:rFonts w:ascii="Times New Roman" w:eastAsia="Calibri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185171" w:rsidRPr="00377B26" w:rsidRDefault="00185171" w:rsidP="00572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2B19" w:rsidRPr="00377B26" w:rsidRDefault="00512B19" w:rsidP="00572A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>Предоставление муниципальной услуги включает в себя следующие административные процедуры:</w:t>
      </w:r>
    </w:p>
    <w:p w:rsidR="00512B19" w:rsidRPr="00377B26" w:rsidRDefault="00512B19" w:rsidP="00572A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>1) прием заявления и документов, поданных заявителем (или его представителем), регистрация заявления;</w:t>
      </w:r>
    </w:p>
    <w:p w:rsidR="00512B19" w:rsidRPr="00377B26" w:rsidRDefault="00512B19" w:rsidP="00572A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2) проверка представленных документов, достоверности содержащихся в них сведений и факта уплаты государственной пошлины за выдачу специального разрешения;</w:t>
      </w:r>
    </w:p>
    <w:p w:rsidR="00512B19" w:rsidRPr="00377B26" w:rsidRDefault="00512B19" w:rsidP="00572A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>3) определение возможности осуществления перевозки тяжеловесного и (или) крупногабаритного груза транспортным средством по заявленному маршруту;</w:t>
      </w:r>
    </w:p>
    <w:p w:rsidR="00512B19" w:rsidRPr="00377B26" w:rsidRDefault="00512B19" w:rsidP="00572A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>4) оформление специального разрешения и согласование с ГИБДД;</w:t>
      </w:r>
    </w:p>
    <w:p w:rsidR="00512B19" w:rsidRPr="00377B26" w:rsidRDefault="00512B19" w:rsidP="00572A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>5) выдача специального разрешения.</w:t>
      </w:r>
    </w:p>
    <w:p w:rsidR="00512B19" w:rsidRPr="00377B26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Блок-схема последовательности административных процедур при предоставлении муниципальной услуги приводится в </w:t>
      </w:r>
      <w:hyperlink r:id="rId12" w:history="1">
        <w:r w:rsidRPr="00377B26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приложении 3</w:t>
        </w:r>
      </w:hyperlink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512B19" w:rsidRPr="00377B26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12B19" w:rsidRPr="00377B26" w:rsidRDefault="00512B19" w:rsidP="00572AAB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3.1. Регистрация либо отказ в регистрации заявления</w:t>
      </w:r>
      <w:r w:rsidR="00572AA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377B2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на получение муниципальной услуги</w:t>
      </w:r>
    </w:p>
    <w:p w:rsidR="00185171" w:rsidRPr="00377B26" w:rsidRDefault="00185171" w:rsidP="00572AA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12B19" w:rsidRPr="00377B26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3.1.1. </w:t>
      </w: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Основанием для начала административной процедуры является поступление в </w:t>
      </w:r>
      <w:r w:rsidR="003B7994">
        <w:rPr>
          <w:rFonts w:ascii="Times New Roman" w:eastAsia="Times New Roman" w:hAnsi="Times New Roman" w:cs="Times New Roman"/>
          <w:spacing w:val="2"/>
          <w:sz w:val="24"/>
          <w:szCs w:val="24"/>
        </w:rPr>
        <w:t>Администрацию</w:t>
      </w: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государственный многофункциональный центр заявления и документов, необходимых для выдачи специального разрешения.</w:t>
      </w:r>
    </w:p>
    <w:p w:rsidR="00512B19" w:rsidRPr="00377B26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3.1.2. Специалист, ответственный за рассмотрение и оформление </w:t>
      </w:r>
      <w:r w:rsidR="009C0F11">
        <w:rPr>
          <w:rFonts w:ascii="Times New Roman" w:eastAsia="Times New Roman" w:hAnsi="Times New Roman" w:cs="Times New Roman"/>
          <w:spacing w:val="2"/>
          <w:sz w:val="24"/>
          <w:szCs w:val="24"/>
        </w:rPr>
        <w:t>документов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512B19" w:rsidRPr="00377B26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устанавливает предмет обращения, личность и полномочия заявителя;</w:t>
      </w:r>
    </w:p>
    <w:p w:rsidR="00512B19" w:rsidRPr="00377B26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проверяет правильность и полноту заполнения заявления в соответствии с требованиями настоящего административного регламента;</w:t>
      </w:r>
    </w:p>
    <w:p w:rsidR="00512B19" w:rsidRPr="00377B26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проверяет наличие документов в соответствии с требованиями настоящего административного регламента.</w:t>
      </w:r>
    </w:p>
    <w:p w:rsidR="00512B19" w:rsidRPr="00377B26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При получении заявления через Единый портал государственных и муниципальных услуг информирует заявителя о получении заявления через личный кабинет заявителя на Едином портале государственных и муниципальных услуг (далее - личный кабинет заявителя).</w:t>
      </w:r>
    </w:p>
    <w:p w:rsidR="00512B19" w:rsidRPr="00377B26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3.1.3. При наличии оснований для отказа в регистрации заявления, установленных настоящим административным регламентом, специалист:</w:t>
      </w:r>
    </w:p>
    <w:p w:rsidR="00512B19" w:rsidRPr="00377B26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в случае личного обращения - устно объясняет заявителю содержание выявленных недостатков в представленных документах и меры по их устранению. Если недостатки, препятствующие приему документов, допустимо устранить в ходе приема, они устраняются незамедлительно. Если такие недостатки невозможно устранить в ходе приема, заявителю отказывается в регистрации заявления;</w:t>
      </w:r>
    </w:p>
    <w:p w:rsidR="00512B19" w:rsidRPr="00377B26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в случае обращения через Единый портал государственных и муниципальных услуг - в день получения заявления уведомляет заявителя об отказе в регистрации заявления с указанием причин отказа через личный кабинет заявителя;</w:t>
      </w:r>
    </w:p>
    <w:p w:rsidR="00512B19" w:rsidRPr="00377B26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в случае обращения посредством факсимильной связи - уведомляет заявителя по телефону, указанному в заявлении, об отказе в регистрации заявления с указанием причин отказа.</w:t>
      </w:r>
    </w:p>
    <w:p w:rsidR="00512B19" w:rsidRPr="00377B26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Заявителю разъясняется право при устранении причин отказа в регистрации заявления обратиться за предоставлением муниципальной услуги повторно.</w:t>
      </w:r>
    </w:p>
    <w:p w:rsidR="00512B19" w:rsidRPr="00377B26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3.1.4. При отсутствии оснований для отказа в регистрации заявления, установленных настоящим административным регламентом, специалист </w:t>
      </w:r>
      <w:r w:rsidR="009C0F11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вносит запись в журнал регистрации заявлений (далее - журнал) </w:t>
      </w:r>
      <w:hyperlink r:id="rId13" w:history="1">
        <w:r w:rsidRPr="00377B26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(приложение 4)</w:t>
        </w:r>
      </w:hyperlink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512B19" w:rsidRPr="00377B26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3.1.5. По обращению заявителя специалист предоставляет сведения о дате и регистрационном номере заявления (в случае подачи заявления через Единый портал государственных и муниципальных услуг - через личный кабинет заявителя).</w:t>
      </w:r>
    </w:p>
    <w:p w:rsidR="00512B19" w:rsidRPr="00377B26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3.1.6. Результатом выполнения административной процедуры по регистрации либо отказу в регистрации заявления на получение муниципальной услуги является прием и регистрация заявления в журнале.</w:t>
      </w:r>
    </w:p>
    <w:p w:rsidR="00512B19" w:rsidRPr="00377B26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3.1.7. Срок выполнения административной процедуры по регистрации либо отказу в регистрации заявления на получение муниципальной услуги составляет один рабочий день.</w:t>
      </w:r>
    </w:p>
    <w:p w:rsidR="00512B19" w:rsidRPr="00377B26" w:rsidRDefault="00512B19" w:rsidP="00572AAB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lastRenderedPageBreak/>
        <w:t>3.2. Рассмотрение заявления и документов на получение муниципальной услуги, выдача (направление) уведомления об отказе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5E71F4" w:rsidRPr="00377B26" w:rsidRDefault="005E71F4" w:rsidP="00572AAB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12B19" w:rsidRPr="00377B26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3.2.1. Основанием для начала административной процедуры по рассмотрению заявления и документов на получение муниципальной услуги, выдаче (направлению) уведомления об отказе является регистрация заявления специалистом </w:t>
      </w:r>
      <w:r w:rsidR="009C0F11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в журнале.</w:t>
      </w:r>
    </w:p>
    <w:p w:rsidR="00512B19" w:rsidRPr="00377B26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3.2.1.1. Документы для предоставления муниципальной услуги подаются в письменной форме:</w:t>
      </w:r>
    </w:p>
    <w:p w:rsidR="00512B19" w:rsidRPr="00377B26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на бумажном носителе непосредственно специалисту;</w:t>
      </w:r>
    </w:p>
    <w:p w:rsidR="00512B19" w:rsidRPr="00377B26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посредством факсимильной связи с последующим представлением оригинала заявления и схемы транспортного средства, заверенных копий документов и материалов, предусмотренных настоящим административным регламентом;</w:t>
      </w:r>
    </w:p>
    <w:p w:rsidR="00512B19" w:rsidRPr="00377B26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в электронной форме через Единый портал государственных и муниципальных услуг.</w:t>
      </w:r>
    </w:p>
    <w:p w:rsidR="00512B19" w:rsidRPr="00377B26" w:rsidRDefault="00512B19" w:rsidP="00572AAB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>Электронная форма предоставления муниципальной услуги имеет следующие особенности:</w:t>
      </w:r>
    </w:p>
    <w:p w:rsidR="00512B19" w:rsidRPr="00377B26" w:rsidRDefault="00512B19" w:rsidP="00572AAB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подача заявления и документов в электронном виде через сеть Интернет с использованием 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Единого портала государственных и муниципальных услуг</w:t>
      </w: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зарегистрированными на нем пользователями;</w:t>
      </w:r>
    </w:p>
    <w:p w:rsidR="00512B19" w:rsidRPr="00377B26" w:rsidRDefault="00512B19" w:rsidP="00572AAB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>- возможность использования заявителем для подписания заявления и документов простой электронной подписи либо усиленной квалифицированной электронной подписи, сертификат ключа проверки которой выдан удостоверяющим центром, аккредитованным федеральным органом исполнительной власти, уполномоченным в сфере использования электронной подписи при оказании государственных или муниципальных услуг;</w:t>
      </w:r>
    </w:p>
    <w:p w:rsidR="00512B19" w:rsidRPr="00377B26" w:rsidRDefault="00512B19" w:rsidP="00572AAB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>- использование усиленной квалифицированной электронной подписи без последующего представления подлинников заявления и документов;</w:t>
      </w:r>
    </w:p>
    <w:p w:rsidR="00512B19" w:rsidRPr="00377B26" w:rsidRDefault="00512B19" w:rsidP="00572AAB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ограничение максимального объема передаваемой информации на 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Единый портал государственных и муниципальных услуг</w:t>
      </w: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10 мегабайтами;</w:t>
      </w:r>
    </w:p>
    <w:p w:rsidR="00512B19" w:rsidRPr="00377B26" w:rsidRDefault="00512B19" w:rsidP="00572AAB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>- направление сканированных копий документов, необходимых для предоставления услуги, в форматах PDF, JPG.</w:t>
      </w:r>
    </w:p>
    <w:p w:rsidR="00512B19" w:rsidRPr="00377B26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3.2.1.2. Перечень документов, необходимых для предоставления муниципальной услуги, подлежащих представлению владельцем или его представителем (далее - заявитель), представлен в таблице 1.</w:t>
      </w:r>
    </w:p>
    <w:p w:rsidR="00512B19" w:rsidRPr="00377B26" w:rsidRDefault="00512B19" w:rsidP="00572AAB">
      <w:pPr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8"/>
        <w:gridCol w:w="1838"/>
        <w:gridCol w:w="3870"/>
      </w:tblGrid>
      <w:tr w:rsidR="00512B19" w:rsidRPr="00377B26" w:rsidTr="009C0F11">
        <w:tc>
          <w:tcPr>
            <w:tcW w:w="3648" w:type="dxa"/>
            <w:shd w:val="clear" w:color="auto" w:fill="auto"/>
          </w:tcPr>
          <w:p w:rsidR="00512B19" w:rsidRPr="00377B26" w:rsidRDefault="00512B19" w:rsidP="00572AAB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Категория и (или) наименование представляемого документа</w:t>
            </w:r>
          </w:p>
        </w:tc>
        <w:tc>
          <w:tcPr>
            <w:tcW w:w="1838" w:type="dxa"/>
            <w:shd w:val="clear" w:color="auto" w:fill="auto"/>
          </w:tcPr>
          <w:p w:rsidR="00512B19" w:rsidRPr="00377B26" w:rsidRDefault="00512B19" w:rsidP="00572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Форма представления документа</w:t>
            </w:r>
          </w:p>
        </w:tc>
        <w:tc>
          <w:tcPr>
            <w:tcW w:w="3870" w:type="dxa"/>
            <w:shd w:val="clear" w:color="auto" w:fill="auto"/>
          </w:tcPr>
          <w:p w:rsidR="00512B19" w:rsidRPr="00377B26" w:rsidRDefault="00512B19" w:rsidP="00572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512B19" w:rsidRPr="00377B26" w:rsidTr="009C0F11">
        <w:tc>
          <w:tcPr>
            <w:tcW w:w="3648" w:type="dxa"/>
            <w:shd w:val="clear" w:color="auto" w:fill="auto"/>
          </w:tcPr>
          <w:p w:rsidR="00512B19" w:rsidRPr="00377B26" w:rsidRDefault="00512B19" w:rsidP="00572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Заявление</w:t>
            </w:r>
          </w:p>
        </w:tc>
        <w:tc>
          <w:tcPr>
            <w:tcW w:w="1838" w:type="dxa"/>
            <w:shd w:val="clear" w:color="auto" w:fill="auto"/>
          </w:tcPr>
          <w:p w:rsidR="00512B19" w:rsidRPr="00377B26" w:rsidRDefault="00512B19" w:rsidP="00572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Подлинник</w:t>
            </w:r>
          </w:p>
        </w:tc>
        <w:tc>
          <w:tcPr>
            <w:tcW w:w="3870" w:type="dxa"/>
            <w:shd w:val="clear" w:color="auto" w:fill="auto"/>
          </w:tcPr>
          <w:p w:rsidR="00512B19" w:rsidRPr="00377B26" w:rsidRDefault="00512B19" w:rsidP="00572AA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Форма заявления утверждена Приказом Министерства транспорта Российской Федерации от 24.07.2012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 (приложение № </w:t>
            </w:r>
            <w:r w:rsidR="00572A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). Заявление подписывается заявителем (для физических лиц), руководителем </w:t>
            </w: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или уполномоченным лицом и заверяется печатью (для юридических лиц). Оформляется на русском языке печатным текстом (возможна запись буквами латинского алфавита адреса и наименования владельца транспортных средств, груза, марок и моделей транспортных средств, их государственных регистрационных знаков). Заявление должно быть напечатано четко, не иметь исправлений и подчисток, не позволяющих истолковать содержание, иметь четкие печать и подпись, все необходимые поля должны быть заполнены. На свободном поле нижней части заявления заявитель указывает способ информирования о ходе и результате предоставления муниципальной услуги (по телефону, в электронном виде), контактный номер телефона и (или) адрес электронной почты (данная запись допускается в рукописном варианте)</w:t>
            </w:r>
          </w:p>
        </w:tc>
      </w:tr>
      <w:tr w:rsidR="00512B19" w:rsidRPr="00377B26" w:rsidTr="009C0F11">
        <w:tc>
          <w:tcPr>
            <w:tcW w:w="3648" w:type="dxa"/>
            <w:shd w:val="clear" w:color="auto" w:fill="auto"/>
          </w:tcPr>
          <w:p w:rsidR="00512B19" w:rsidRPr="00377B26" w:rsidRDefault="00512B19" w:rsidP="00512B1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Документ, удостоверяющий личность заявителя, из числа </w:t>
            </w:r>
            <w:proofErr w:type="gramStart"/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следующих</w:t>
            </w:r>
            <w:proofErr w:type="gramEnd"/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838" w:type="dxa"/>
            <w:shd w:val="clear" w:color="auto" w:fill="auto"/>
          </w:tcPr>
          <w:p w:rsidR="00512B19" w:rsidRPr="00377B26" w:rsidRDefault="00512B19" w:rsidP="00512B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Подлинник</w:t>
            </w:r>
          </w:p>
        </w:tc>
        <w:tc>
          <w:tcPr>
            <w:tcW w:w="3870" w:type="dxa"/>
            <w:shd w:val="clear" w:color="auto" w:fill="auto"/>
          </w:tcPr>
          <w:p w:rsidR="00512B19" w:rsidRPr="00377B26" w:rsidRDefault="00512B19" w:rsidP="003B799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Документ представляется при личном обращении заявителя в </w:t>
            </w:r>
            <w:r w:rsidR="003B799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Администр</w:t>
            </w:r>
            <w:r w:rsidR="00572A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</w:t>
            </w:r>
            <w:r w:rsidR="003B799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цию</w:t>
            </w: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после проверки возвращается заявителю. При направлении документов с использованием факсимильной связи заявитель направляет копию с последующим предъявлением подлинника. При направлении документов в электронном виде через Портал последующее представление подлинника не требуется.</w:t>
            </w:r>
          </w:p>
        </w:tc>
      </w:tr>
      <w:tr w:rsidR="00512B19" w:rsidRPr="00377B26" w:rsidTr="009C0F11">
        <w:tc>
          <w:tcPr>
            <w:tcW w:w="3648" w:type="dxa"/>
            <w:shd w:val="clear" w:color="auto" w:fill="auto"/>
          </w:tcPr>
          <w:p w:rsidR="00512B19" w:rsidRPr="00377B26" w:rsidRDefault="00512B19" w:rsidP="00512B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паспорт гражданина Российской Федерации*</w:t>
            </w:r>
          </w:p>
        </w:tc>
        <w:tc>
          <w:tcPr>
            <w:tcW w:w="1838" w:type="dxa"/>
            <w:shd w:val="clear" w:color="auto" w:fill="auto"/>
          </w:tcPr>
          <w:p w:rsidR="00512B19" w:rsidRPr="00377B26" w:rsidRDefault="00512B19" w:rsidP="00512B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Подлинник</w:t>
            </w:r>
          </w:p>
        </w:tc>
        <w:tc>
          <w:tcPr>
            <w:tcW w:w="3870" w:type="dxa"/>
            <w:shd w:val="clear" w:color="auto" w:fill="auto"/>
          </w:tcPr>
          <w:p w:rsidR="00512B19" w:rsidRPr="00377B26" w:rsidRDefault="00512B19" w:rsidP="00512B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Документ личного хранения.</w:t>
            </w:r>
          </w:p>
        </w:tc>
      </w:tr>
      <w:tr w:rsidR="00512B19" w:rsidRPr="00377B26" w:rsidTr="009C0F11">
        <w:tc>
          <w:tcPr>
            <w:tcW w:w="3648" w:type="dxa"/>
            <w:shd w:val="clear" w:color="auto" w:fill="auto"/>
          </w:tcPr>
          <w:p w:rsidR="00512B19" w:rsidRPr="00377B26" w:rsidRDefault="00512B19" w:rsidP="00512B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временное удостоверение личности гражданина Российской Федерации*</w:t>
            </w:r>
          </w:p>
        </w:tc>
        <w:tc>
          <w:tcPr>
            <w:tcW w:w="1838" w:type="dxa"/>
            <w:shd w:val="clear" w:color="auto" w:fill="auto"/>
          </w:tcPr>
          <w:p w:rsidR="00512B19" w:rsidRPr="00377B26" w:rsidRDefault="00512B19" w:rsidP="00512B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Подлинник</w:t>
            </w:r>
          </w:p>
        </w:tc>
        <w:tc>
          <w:tcPr>
            <w:tcW w:w="3870" w:type="dxa"/>
            <w:shd w:val="clear" w:color="auto" w:fill="auto"/>
          </w:tcPr>
          <w:p w:rsidR="00512B19" w:rsidRPr="00377B26" w:rsidRDefault="00512B19" w:rsidP="00512B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Документ личного хранения.</w:t>
            </w:r>
          </w:p>
        </w:tc>
      </w:tr>
      <w:tr w:rsidR="00512B19" w:rsidRPr="00377B26" w:rsidTr="009C0F11">
        <w:tc>
          <w:tcPr>
            <w:tcW w:w="3648" w:type="dxa"/>
            <w:shd w:val="clear" w:color="auto" w:fill="auto"/>
          </w:tcPr>
          <w:p w:rsidR="00512B19" w:rsidRPr="00377B26" w:rsidRDefault="00512B19" w:rsidP="00512B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военный билет военнослужащего*</w:t>
            </w:r>
          </w:p>
        </w:tc>
        <w:tc>
          <w:tcPr>
            <w:tcW w:w="1838" w:type="dxa"/>
            <w:shd w:val="clear" w:color="auto" w:fill="auto"/>
          </w:tcPr>
          <w:p w:rsidR="00512B19" w:rsidRPr="00377B26" w:rsidRDefault="00512B19" w:rsidP="00512B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Подлинник</w:t>
            </w:r>
          </w:p>
        </w:tc>
        <w:tc>
          <w:tcPr>
            <w:tcW w:w="3870" w:type="dxa"/>
            <w:shd w:val="clear" w:color="auto" w:fill="auto"/>
          </w:tcPr>
          <w:p w:rsidR="00512B19" w:rsidRPr="00377B26" w:rsidRDefault="00512B19" w:rsidP="00512B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Документ личного хранения.</w:t>
            </w:r>
          </w:p>
        </w:tc>
      </w:tr>
      <w:tr w:rsidR="00512B19" w:rsidRPr="00377B26" w:rsidTr="009C0F11">
        <w:tc>
          <w:tcPr>
            <w:tcW w:w="3648" w:type="dxa"/>
            <w:shd w:val="clear" w:color="auto" w:fill="auto"/>
          </w:tcPr>
          <w:p w:rsidR="00512B19" w:rsidRPr="00377B26" w:rsidRDefault="00512B19" w:rsidP="00512B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удостоверение офицера*</w:t>
            </w:r>
          </w:p>
        </w:tc>
        <w:tc>
          <w:tcPr>
            <w:tcW w:w="1838" w:type="dxa"/>
            <w:shd w:val="clear" w:color="auto" w:fill="auto"/>
          </w:tcPr>
          <w:p w:rsidR="00512B19" w:rsidRPr="00377B26" w:rsidRDefault="00512B19" w:rsidP="00512B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Подлинник</w:t>
            </w:r>
          </w:p>
        </w:tc>
        <w:tc>
          <w:tcPr>
            <w:tcW w:w="3870" w:type="dxa"/>
            <w:shd w:val="clear" w:color="auto" w:fill="auto"/>
          </w:tcPr>
          <w:p w:rsidR="00512B19" w:rsidRPr="00377B26" w:rsidRDefault="00512B19" w:rsidP="00512B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Документ личного хранения.</w:t>
            </w:r>
          </w:p>
        </w:tc>
      </w:tr>
      <w:tr w:rsidR="00512B19" w:rsidRPr="00377B26" w:rsidTr="009C0F11">
        <w:tc>
          <w:tcPr>
            <w:tcW w:w="3648" w:type="dxa"/>
            <w:shd w:val="clear" w:color="auto" w:fill="auto"/>
          </w:tcPr>
          <w:p w:rsidR="00512B19" w:rsidRPr="00377B26" w:rsidRDefault="00512B19" w:rsidP="00512B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Документы на транспортное средство, используемое для перевозки тяжеловесных и (или) </w:t>
            </w: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крупногабаритных грузов, из числа следующих:</w:t>
            </w:r>
          </w:p>
        </w:tc>
        <w:tc>
          <w:tcPr>
            <w:tcW w:w="1838" w:type="dxa"/>
            <w:shd w:val="clear" w:color="auto" w:fill="auto"/>
          </w:tcPr>
          <w:p w:rsidR="00512B19" w:rsidRPr="00377B26" w:rsidRDefault="00512B19" w:rsidP="00512B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Копии</w:t>
            </w:r>
          </w:p>
        </w:tc>
        <w:tc>
          <w:tcPr>
            <w:tcW w:w="3870" w:type="dxa"/>
            <w:shd w:val="clear" w:color="auto" w:fill="auto"/>
          </w:tcPr>
          <w:p w:rsidR="00512B19" w:rsidRPr="00377B26" w:rsidRDefault="00512B19" w:rsidP="00512B1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Копии заверяются владельцем транспортного средства: подписью (для физических лиц), или </w:t>
            </w: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подписью руководителя и печатью (для юридических лиц), или нотариально</w:t>
            </w:r>
          </w:p>
        </w:tc>
      </w:tr>
      <w:tr w:rsidR="00512B19" w:rsidRPr="00377B26" w:rsidTr="009C0F11">
        <w:tc>
          <w:tcPr>
            <w:tcW w:w="3648" w:type="dxa"/>
            <w:shd w:val="clear" w:color="auto" w:fill="auto"/>
          </w:tcPr>
          <w:p w:rsidR="00512B19" w:rsidRPr="00377B26" w:rsidRDefault="00512B19" w:rsidP="00512B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- свидетельство о регистрации транспортного средства*</w:t>
            </w:r>
          </w:p>
        </w:tc>
        <w:tc>
          <w:tcPr>
            <w:tcW w:w="1838" w:type="dxa"/>
            <w:shd w:val="clear" w:color="auto" w:fill="auto"/>
          </w:tcPr>
          <w:p w:rsidR="00512B19" w:rsidRPr="00377B26" w:rsidRDefault="00512B19" w:rsidP="00512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Копия</w:t>
            </w:r>
          </w:p>
        </w:tc>
        <w:tc>
          <w:tcPr>
            <w:tcW w:w="3870" w:type="dxa"/>
            <w:shd w:val="clear" w:color="auto" w:fill="auto"/>
          </w:tcPr>
          <w:p w:rsidR="00512B19" w:rsidRPr="00377B26" w:rsidRDefault="00512B19" w:rsidP="00512B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Документ личного хранения</w:t>
            </w:r>
          </w:p>
        </w:tc>
      </w:tr>
      <w:tr w:rsidR="00512B19" w:rsidRPr="00377B26" w:rsidTr="009C0F11">
        <w:tc>
          <w:tcPr>
            <w:tcW w:w="3648" w:type="dxa"/>
            <w:shd w:val="clear" w:color="auto" w:fill="auto"/>
          </w:tcPr>
          <w:p w:rsidR="00512B19" w:rsidRPr="00377B26" w:rsidRDefault="00512B19" w:rsidP="00512B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технический паспорт транспортного средства*</w:t>
            </w:r>
          </w:p>
        </w:tc>
        <w:tc>
          <w:tcPr>
            <w:tcW w:w="1838" w:type="dxa"/>
            <w:shd w:val="clear" w:color="auto" w:fill="auto"/>
          </w:tcPr>
          <w:p w:rsidR="00512B19" w:rsidRPr="00377B26" w:rsidRDefault="00512B19" w:rsidP="00512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Копия</w:t>
            </w:r>
          </w:p>
        </w:tc>
        <w:tc>
          <w:tcPr>
            <w:tcW w:w="3870" w:type="dxa"/>
            <w:shd w:val="clear" w:color="auto" w:fill="auto"/>
          </w:tcPr>
          <w:p w:rsidR="00512B19" w:rsidRPr="00377B26" w:rsidRDefault="00512B19" w:rsidP="00512B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Документ личного хранения</w:t>
            </w:r>
          </w:p>
        </w:tc>
      </w:tr>
      <w:tr w:rsidR="00512B19" w:rsidRPr="00377B26" w:rsidTr="009C0F11">
        <w:tc>
          <w:tcPr>
            <w:tcW w:w="3648" w:type="dxa"/>
            <w:shd w:val="clear" w:color="auto" w:fill="auto"/>
          </w:tcPr>
          <w:p w:rsidR="00512B19" w:rsidRPr="00377B26" w:rsidRDefault="00512B19" w:rsidP="00512B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Схема транспортного средства (автопоезда), с использованием которого планируется перевозка тяжеловесного и (или) крупногабаритного груза, с изображением размещения такого груза</w:t>
            </w:r>
          </w:p>
        </w:tc>
        <w:tc>
          <w:tcPr>
            <w:tcW w:w="1838" w:type="dxa"/>
            <w:shd w:val="clear" w:color="auto" w:fill="auto"/>
          </w:tcPr>
          <w:p w:rsidR="00512B19" w:rsidRPr="00377B26" w:rsidRDefault="00512B19" w:rsidP="00512B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Подлинник</w:t>
            </w:r>
          </w:p>
        </w:tc>
        <w:tc>
          <w:tcPr>
            <w:tcW w:w="3870" w:type="dxa"/>
            <w:shd w:val="clear" w:color="auto" w:fill="auto"/>
          </w:tcPr>
          <w:p w:rsidR="00512B19" w:rsidRPr="00377B26" w:rsidRDefault="00512B19" w:rsidP="00512B1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Образец схемы утвержден Приказом Министерства транспорта Российской Федерации от 24.07.2012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 (приложение № </w:t>
            </w:r>
            <w:r w:rsidR="00572A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). На схеме изображается транспортное средство с грузом,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– распределение нагрузки на отдельные колеса. Оформляется на русском языке печатным текстом (возможна запись буквами латинского алфавита наименований транспортных средств, груза, марок и моделей транспортных средств, их государственных регистрационных знаков).</w:t>
            </w:r>
          </w:p>
          <w:p w:rsidR="00512B19" w:rsidRPr="00377B26" w:rsidRDefault="00512B19" w:rsidP="00512B1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Схема заверяется подписью заявителя (для физических лиц), подписью руководителя или уполномоченного лица и печатью (для юридических лиц) или нотариально.</w:t>
            </w:r>
          </w:p>
        </w:tc>
      </w:tr>
      <w:tr w:rsidR="00512B19" w:rsidRPr="00377B26" w:rsidTr="009C0F11">
        <w:tc>
          <w:tcPr>
            <w:tcW w:w="3648" w:type="dxa"/>
            <w:shd w:val="clear" w:color="auto" w:fill="auto"/>
          </w:tcPr>
          <w:p w:rsidR="00512B19" w:rsidRPr="00377B26" w:rsidRDefault="00512B19" w:rsidP="00512B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 технических требованиях к перевозке груза в транспортном положении</w:t>
            </w:r>
          </w:p>
        </w:tc>
        <w:tc>
          <w:tcPr>
            <w:tcW w:w="1838" w:type="dxa"/>
            <w:shd w:val="clear" w:color="auto" w:fill="auto"/>
          </w:tcPr>
          <w:p w:rsidR="00512B19" w:rsidRPr="00377B26" w:rsidRDefault="00512B19" w:rsidP="00512B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Подлинник</w:t>
            </w:r>
          </w:p>
        </w:tc>
        <w:tc>
          <w:tcPr>
            <w:tcW w:w="3870" w:type="dxa"/>
            <w:shd w:val="clear" w:color="auto" w:fill="auto"/>
          </w:tcPr>
          <w:p w:rsidR="00512B19" w:rsidRPr="00377B26" w:rsidRDefault="00512B19" w:rsidP="00512B1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Указывается способ крепления груза, рекомендации изготовителей тяжеловесного и (или) крупногабаритного груза по его перевозке. Документ предоставляется в виде справки произвольной формы. Заверяется подписью заявителя (для физических лиц), подписью </w:t>
            </w: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руководителя или уполномоченного лица и печатью (для юридических лиц) или нотариально. Оформляется на русском языке печатным текстом (возможна запись буквами латинского алфавита адреса и наименования владельца транспортных средств, груза, марок и моделей транспортных средств, их государственных регистрационных знаков). Документ должен быть четко напечатан, иметь </w:t>
            </w:r>
            <w:proofErr w:type="gramStart"/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четкие</w:t>
            </w:r>
            <w:proofErr w:type="gramEnd"/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печать и подпись.</w:t>
            </w:r>
          </w:p>
        </w:tc>
      </w:tr>
      <w:tr w:rsidR="00512B19" w:rsidRPr="00377B26" w:rsidTr="009C0F11">
        <w:tc>
          <w:tcPr>
            <w:tcW w:w="3648" w:type="dxa"/>
            <w:shd w:val="clear" w:color="auto" w:fill="auto"/>
          </w:tcPr>
          <w:p w:rsidR="00512B19" w:rsidRPr="00377B26" w:rsidRDefault="00512B19" w:rsidP="00512B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Документы, подтверждающие факт выполнения и полной оплаты работ при оценке технического состояния автомобильных дорог, их укрепления, принятия специальных мер</w:t>
            </w:r>
          </w:p>
        </w:tc>
        <w:tc>
          <w:tcPr>
            <w:tcW w:w="1838" w:type="dxa"/>
            <w:shd w:val="clear" w:color="auto" w:fill="auto"/>
          </w:tcPr>
          <w:p w:rsidR="00512B19" w:rsidRPr="00377B26" w:rsidRDefault="00512B19" w:rsidP="00512B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Подлинники</w:t>
            </w:r>
          </w:p>
        </w:tc>
        <w:tc>
          <w:tcPr>
            <w:tcW w:w="3870" w:type="dxa"/>
            <w:shd w:val="clear" w:color="auto" w:fill="auto"/>
          </w:tcPr>
          <w:p w:rsidR="00512B19" w:rsidRPr="00377B26" w:rsidRDefault="00512B19" w:rsidP="00512B1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Предоставляются только в случае необходимости проведения работ при оценке технического состояния автомобильных дорог, их укрепления, принятия специальных мер. Заявителем представляются акты выполненных работ, подписанные заявителем и организацией, выполнившей работы, и платежный документ или справка о полной оплате выполненных работ, заверенные организацией, выполнившей эти работы</w:t>
            </w:r>
          </w:p>
        </w:tc>
      </w:tr>
      <w:tr w:rsidR="00512B19" w:rsidRPr="00377B26" w:rsidTr="009C0F11">
        <w:tc>
          <w:tcPr>
            <w:tcW w:w="3648" w:type="dxa"/>
            <w:shd w:val="clear" w:color="auto" w:fill="auto"/>
          </w:tcPr>
          <w:p w:rsidR="00512B19" w:rsidRPr="00377B26" w:rsidRDefault="00512B19" w:rsidP="00512B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Согласие на обработку персональных данных</w:t>
            </w:r>
          </w:p>
        </w:tc>
        <w:tc>
          <w:tcPr>
            <w:tcW w:w="1838" w:type="dxa"/>
            <w:shd w:val="clear" w:color="auto" w:fill="auto"/>
          </w:tcPr>
          <w:p w:rsidR="00512B19" w:rsidRPr="00377B26" w:rsidRDefault="00512B19" w:rsidP="00512B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Подлинник</w:t>
            </w:r>
          </w:p>
        </w:tc>
        <w:tc>
          <w:tcPr>
            <w:tcW w:w="3870" w:type="dxa"/>
            <w:shd w:val="clear" w:color="auto" w:fill="auto"/>
          </w:tcPr>
          <w:p w:rsidR="00512B19" w:rsidRPr="00377B26" w:rsidRDefault="00512B19" w:rsidP="00512B1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Предоставляется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от 27.07.2006 № 152-ФЗ «О персональных данных» обработка таких персональных данных может осуществляться с согласия указанного лица</w:t>
            </w:r>
          </w:p>
        </w:tc>
      </w:tr>
      <w:tr w:rsidR="00512B19" w:rsidRPr="00377B26" w:rsidTr="009C0F11">
        <w:tc>
          <w:tcPr>
            <w:tcW w:w="9356" w:type="dxa"/>
            <w:gridSpan w:val="3"/>
            <w:shd w:val="clear" w:color="auto" w:fill="auto"/>
          </w:tcPr>
          <w:p w:rsidR="00512B19" w:rsidRPr="00377B26" w:rsidRDefault="00512B19" w:rsidP="00512B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*Документ включен в перечень документов, представляемых заявителем, утвержденный частью 6 пункта 7 Федерального закона от 27.07.2010 № 210-ФЗ «Об организации предоставления государственных и муниципальных услуг».</w:t>
            </w:r>
          </w:p>
        </w:tc>
      </w:tr>
    </w:tbl>
    <w:p w:rsidR="00512B19" w:rsidRPr="00377B26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3.2.1.3. Заявитель представляет заявление на получение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</w:t>
      </w:r>
      <w:proofErr w:type="gramStart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утвержденному</w:t>
      </w:r>
      <w:proofErr w:type="gramEnd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приказо</w:t>
      </w:r>
      <w:r w:rsidR="00572AAB">
        <w:rPr>
          <w:rFonts w:ascii="Times New Roman" w:eastAsia="Times New Roman" w:hAnsi="Times New Roman" w:cs="Times New Roman"/>
          <w:spacing w:val="2"/>
          <w:sz w:val="24"/>
          <w:szCs w:val="24"/>
        </w:rPr>
        <w:t>м Минтранса России (приложение 2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).</w:t>
      </w:r>
    </w:p>
    <w:p w:rsidR="00512B19" w:rsidRPr="00377B26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В заявлении указываются:</w:t>
      </w:r>
    </w:p>
    <w:p w:rsidR="00512B19" w:rsidRPr="00377B26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наименование уполномоченного органа;</w:t>
      </w:r>
    </w:p>
    <w:p w:rsidR="00512B19" w:rsidRPr="00377B26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наименование и организационно-правовая форма - для юридических лиц;</w:t>
      </w:r>
    </w:p>
    <w:p w:rsidR="00512B19" w:rsidRPr="00377B26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фамилия, имя, отчество (последнее - при наличии) с указанием статуса индивидуального предпринимателя - для индивидуальных предпринимателей;</w:t>
      </w:r>
    </w:p>
    <w:p w:rsidR="00512B19" w:rsidRPr="00377B26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- идентификационный номер налогоплательщика и основной государственный регистрационный номер - для российских юридических лиц и индивидуальных предпринимателей;</w:t>
      </w:r>
    </w:p>
    <w:p w:rsidR="00512B19" w:rsidRPr="00377B26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адрес (местонахождение) юридического лица - для юридических лиц; </w:t>
      </w:r>
    </w:p>
    <w:p w:rsidR="00512B19" w:rsidRPr="00377B26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фамилия, имя, отчество руководителя; </w:t>
      </w:r>
    </w:p>
    <w:p w:rsidR="00512B19" w:rsidRPr="00377B26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телефон;</w:t>
      </w:r>
    </w:p>
    <w:p w:rsidR="00512B19" w:rsidRPr="00377B26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фамилия, имя, отчество (последнее - при наличии), адрес места жительства, данные документа, удостоверяющего личность, - для физических лиц и индивидуальных предпринимателей; </w:t>
      </w:r>
      <w:proofErr w:type="gramEnd"/>
    </w:p>
    <w:p w:rsidR="00512B19" w:rsidRPr="00377B26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банковские реквизиты (наименование банка, расчетный счет, корреспондентский счет, банковский индивидуальный код).</w:t>
      </w:r>
    </w:p>
    <w:p w:rsidR="00512B19" w:rsidRPr="00377B26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В заявлении также указываются исходящий номер и дата заявления, наименование, адрес и телефон владельца транспортного средства, 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пунктов), вид перевозки (международная, межрегиональная, местная), срок перевозки, количество поездок, характеристика груза (наименование, габариты, масса, делимость), сведения о транспортном средстве (автопоезде) (марка и модель</w:t>
      </w:r>
      <w:proofErr w:type="gramEnd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транспортного средства (тягача, прицепа (полуприцепа)), государственный регистрационный знак транспортного средства (тягача, прицепа (полуприцепа), параметры транспортного средства (автопоезда) (масса транспортного средства (автопоезда) без груза/с грузом, масса тягача, прицепа (полуприцепа)),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автомобиля сопровождения (прикрытия), предполагаемая максимальная скорость движения транспортного средства (автопоезда).</w:t>
      </w:r>
      <w:proofErr w:type="gramEnd"/>
    </w:p>
    <w:p w:rsidR="00512B19" w:rsidRPr="00377B26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Заявление оформляется на русском языке машинописным текстом (буквами латинского алфавита возможно оформление адреса владельца транспортного средства, наименования владельца транспортного средства, груза, марок и моделей транспортных средств, их государственных регистрационных знаков).</w:t>
      </w:r>
    </w:p>
    <w:p w:rsidR="00512B19" w:rsidRPr="00377B26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3.2.1.4. К заявлению прилагаются: </w:t>
      </w:r>
    </w:p>
    <w:p w:rsidR="00512B19" w:rsidRPr="00377B26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копии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грузов;</w:t>
      </w:r>
    </w:p>
    <w:p w:rsidR="00512B19" w:rsidRPr="00377B26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схема транспортного средства (автопоезда), с использованием которого планируется перевозка тяжеловесных и (или) крупногабаритных грузов, с указанием размещения такого груза по образцу </w:t>
      </w:r>
      <w:hyperlink r:id="rId14" w:history="1">
        <w:r w:rsidRPr="00377B26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(приложение </w:t>
        </w:r>
        <w:r w:rsidR="00572AAB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3</w:t>
        </w:r>
        <w:r w:rsidRPr="00377B26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)</w:t>
        </w:r>
      </w:hyperlink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. 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</w:t>
      </w:r>
      <w:proofErr w:type="gramEnd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 отдельные колеса;</w:t>
      </w:r>
    </w:p>
    <w:p w:rsidR="00512B19" w:rsidRPr="00377B26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сведения о технических требованиях к перевозке заявленного груза в транспортном положении;</w:t>
      </w:r>
    </w:p>
    <w:p w:rsidR="00512B19" w:rsidRPr="00377B26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документ, удостоверяющий личность заявителя (в случае подачи заявления владельцем транспортного средства - физическим лицом или индивидуальным предпринимателем);</w:t>
      </w:r>
    </w:p>
    <w:p w:rsidR="00512B19" w:rsidRPr="00377B26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документы, удостоверяющие личность и подтверждающие полномочия представителя заявителя (в случае подачи заявления представителем владельца транспортного средства).</w:t>
      </w:r>
    </w:p>
    <w:p w:rsidR="00512B19" w:rsidRPr="00377B26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Заявление и схема транспортного средства (автопоезда) заверяются подписью заявителя (для физических лиц), подписью руководителя или уполномоченного лица и печатью (при ее наличии) (для юридических лиц и индивидуальных предпринимателей). </w:t>
      </w:r>
    </w:p>
    <w:p w:rsidR="00512B19" w:rsidRPr="00377B26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Копии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грузов, заверяются подписью и печатью (при ее наличии) владельца транспортного средства или нотариально. </w:t>
      </w:r>
    </w:p>
    <w:p w:rsidR="00512B19" w:rsidRPr="00377B26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3.2.1.5. </w:t>
      </w: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>Перечень документов, необходимых для предоставления муниципальной услуги, находящихся в распоряжении органов государственной власти, органов местного самоуправления и подведомственных им организаций, указан в таблице 2.</w:t>
      </w:r>
    </w:p>
    <w:p w:rsidR="00512B19" w:rsidRPr="00377B26" w:rsidRDefault="00512B19" w:rsidP="00572AAB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>Указанные документы могут быть получены без участия заявителя в ходе межведомственного информационного обмена. Заявитель вправе по собственной инициативе представить указанные документы.</w:t>
      </w:r>
    </w:p>
    <w:p w:rsidR="00512B19" w:rsidRPr="00377B26" w:rsidRDefault="00512B19" w:rsidP="00512B1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12B19" w:rsidRDefault="00512B19" w:rsidP="00512B1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0F95">
        <w:rPr>
          <w:rFonts w:ascii="Times New Roman" w:eastAsia="Calibri" w:hAnsi="Times New Roman" w:cs="Times New Roman"/>
          <w:sz w:val="24"/>
          <w:szCs w:val="24"/>
          <w:lang w:eastAsia="en-US"/>
        </w:rPr>
        <w:t>Таблица 2</w:t>
      </w:r>
    </w:p>
    <w:p w:rsidR="00377B26" w:rsidRPr="00377B26" w:rsidRDefault="00377B26" w:rsidP="00512B1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1"/>
        <w:gridCol w:w="2952"/>
        <w:gridCol w:w="1843"/>
      </w:tblGrid>
      <w:tr w:rsidR="00512B19" w:rsidRPr="00377B26" w:rsidTr="003E7CEA">
        <w:trPr>
          <w:trHeight w:val="667"/>
        </w:trPr>
        <w:tc>
          <w:tcPr>
            <w:tcW w:w="4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19" w:rsidRPr="00377B26" w:rsidRDefault="00512B19" w:rsidP="00512B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Категория и (или) наименование документа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19" w:rsidRPr="00377B26" w:rsidRDefault="00512B19" w:rsidP="00512B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Документ, представляемый </w:t>
            </w:r>
            <w:r w:rsidRPr="00377B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заявителем по собственной инициативе, взамен </w:t>
            </w:r>
            <w:proofErr w:type="gramStart"/>
            <w:r w:rsidRPr="00377B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запрашиваемого</w:t>
            </w:r>
            <w:proofErr w:type="gramEnd"/>
          </w:p>
        </w:tc>
      </w:tr>
      <w:tr w:rsidR="00512B19" w:rsidRPr="00377B26" w:rsidTr="003E7CEA">
        <w:trPr>
          <w:trHeight w:val="563"/>
        </w:trPr>
        <w:tc>
          <w:tcPr>
            <w:tcW w:w="4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19" w:rsidRPr="00377B26" w:rsidRDefault="00512B19" w:rsidP="00512B19">
            <w:pPr>
              <w:widowControl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19" w:rsidRPr="00377B26" w:rsidRDefault="00512B19" w:rsidP="00512B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19" w:rsidRPr="00377B26" w:rsidRDefault="00512B19" w:rsidP="00512B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форма представления</w:t>
            </w:r>
          </w:p>
        </w:tc>
      </w:tr>
      <w:tr w:rsidR="00512B19" w:rsidRPr="00377B26" w:rsidTr="00FF63E6">
        <w:trPr>
          <w:trHeight w:hRule="exact" w:val="2279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19" w:rsidRPr="003D192A" w:rsidRDefault="00512B19" w:rsidP="003D192A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9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Информация о зачислении государственной пошлины за выдачу специального разрешения в бюджет </w:t>
            </w:r>
            <w:r w:rsidR="003E7CEA" w:rsidRPr="003D19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городского округа «поселок Палана»</w:t>
            </w:r>
            <w:r w:rsidRPr="003D19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="003E7CEA" w:rsidRPr="003D19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предоставляется </w:t>
            </w:r>
            <w:r w:rsidR="00514552" w:rsidRPr="003D192A">
              <w:rPr>
                <w:rFonts w:ascii="Times New Roman" w:hAnsi="Times New Roman"/>
                <w:sz w:val="24"/>
                <w:szCs w:val="24"/>
              </w:rPr>
              <w:t>Управлени</w:t>
            </w:r>
            <w:r w:rsidR="003D192A" w:rsidRPr="003D192A">
              <w:rPr>
                <w:rFonts w:ascii="Times New Roman" w:hAnsi="Times New Roman"/>
                <w:sz w:val="24"/>
                <w:szCs w:val="24"/>
              </w:rPr>
              <w:t>ем</w:t>
            </w:r>
            <w:r w:rsidR="00514552" w:rsidRPr="003D192A">
              <w:rPr>
                <w:rFonts w:ascii="Times New Roman" w:hAnsi="Times New Roman"/>
                <w:sz w:val="24"/>
                <w:szCs w:val="24"/>
              </w:rPr>
              <w:t xml:space="preserve"> Федерального казначейства по Камчатскому краю</w:t>
            </w:r>
            <w:r w:rsidRPr="003D19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электронном виде)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19" w:rsidRPr="00377B26" w:rsidRDefault="00512B19" w:rsidP="00512B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Квитанция об уплате государственной пошлины за выдачу специального разрешения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19" w:rsidRPr="00377B26" w:rsidRDefault="00512B19" w:rsidP="00512B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Подлинник</w:t>
            </w:r>
          </w:p>
        </w:tc>
      </w:tr>
      <w:tr w:rsidR="00512B19" w:rsidRPr="00377B26" w:rsidTr="00FF63E6">
        <w:trPr>
          <w:trHeight w:hRule="exact" w:val="3584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19" w:rsidRPr="003D192A" w:rsidRDefault="00512B19" w:rsidP="003D192A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9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Информация о зачислении денежных сре</w:t>
            </w:r>
            <w:proofErr w:type="gramStart"/>
            <w:r w:rsidRPr="003D19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дств в сч</w:t>
            </w:r>
            <w:proofErr w:type="gramEnd"/>
            <w:r w:rsidRPr="003D19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ет оплаты вреда, причиненного транспортными средствами, осуществляющими перевозки тяжеловесных грузов по автомобильным дорогам общего пользования местного значения </w:t>
            </w:r>
            <w:r w:rsidR="003E7CEA" w:rsidRPr="003D19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городского округа «поселок Палана»</w:t>
            </w:r>
            <w:r w:rsidRPr="003D19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в случае превышения предельно допустимых весовых нагрузок </w:t>
            </w:r>
            <w:r w:rsidR="003E7CEA" w:rsidRPr="003D19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 w:rsidR="00514552" w:rsidRPr="003D19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предоставляется </w:t>
            </w:r>
            <w:r w:rsidR="00514552" w:rsidRPr="003D192A">
              <w:rPr>
                <w:rFonts w:ascii="Times New Roman" w:hAnsi="Times New Roman"/>
                <w:sz w:val="24"/>
                <w:szCs w:val="24"/>
              </w:rPr>
              <w:t>Управлени</w:t>
            </w:r>
            <w:r w:rsidR="003D192A" w:rsidRPr="003D192A">
              <w:rPr>
                <w:rFonts w:ascii="Times New Roman" w:hAnsi="Times New Roman"/>
                <w:sz w:val="24"/>
                <w:szCs w:val="24"/>
              </w:rPr>
              <w:t>ем</w:t>
            </w:r>
            <w:r w:rsidR="00514552" w:rsidRPr="003D192A">
              <w:rPr>
                <w:rFonts w:ascii="Times New Roman" w:hAnsi="Times New Roman"/>
                <w:sz w:val="24"/>
                <w:szCs w:val="24"/>
              </w:rPr>
              <w:t xml:space="preserve"> Федерального казначейства по Камчатскому краю</w:t>
            </w:r>
            <w:r w:rsidR="003E7CEA" w:rsidRPr="003D19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D19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электронном виде)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19" w:rsidRPr="00377B26" w:rsidRDefault="00512B19" w:rsidP="00FF63E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Квитанция об уплате причиненного вреда транспортными средствами, осуществляющими перевозки тяжеловесных грузов по автомобильным дорогам общего пользования местного значения </w:t>
            </w:r>
            <w:r w:rsidR="00FF63E6"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городского округа «поселок Палана»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19" w:rsidRPr="00377B26" w:rsidRDefault="00512B19" w:rsidP="00512B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Подлинник</w:t>
            </w:r>
          </w:p>
        </w:tc>
      </w:tr>
      <w:tr w:rsidR="00512B19" w:rsidRPr="00377B26" w:rsidTr="003E7CEA">
        <w:trPr>
          <w:trHeight w:hRule="exact" w:val="1134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19" w:rsidRPr="00377B26" w:rsidRDefault="00512B19" w:rsidP="00512B19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Выписка из Единого государственного реестра юридических лиц (запрашивается в Управлении Федеральной налоговой службы)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19" w:rsidRPr="00377B26" w:rsidRDefault="00512B19" w:rsidP="00512B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Выписка из Единого государственного реестра юридических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19" w:rsidRPr="00377B26" w:rsidRDefault="00512B19" w:rsidP="00512B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Подлинник либо нотариально заверенная копия</w:t>
            </w:r>
          </w:p>
        </w:tc>
      </w:tr>
      <w:tr w:rsidR="00512B19" w:rsidRPr="00377B26" w:rsidTr="00FF63E6">
        <w:trPr>
          <w:trHeight w:val="131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19" w:rsidRPr="00377B26" w:rsidRDefault="00512B19" w:rsidP="00512B19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Выписка из Единого государственного реестра индивидуальных предпринимателей (запрашивается в Управлении Федеральной налоговой службы)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19" w:rsidRPr="00377B26" w:rsidRDefault="00512B19" w:rsidP="00512B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19" w:rsidRPr="00377B26" w:rsidRDefault="00512B19" w:rsidP="00512B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Подлинник либо нотариально заверенная копия</w:t>
            </w:r>
          </w:p>
        </w:tc>
      </w:tr>
    </w:tbl>
    <w:p w:rsidR="00512B19" w:rsidRPr="00377B26" w:rsidRDefault="00512B19" w:rsidP="00512B19">
      <w:pPr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Заявитель вправе представить вышеуказанные сведения по собственной инициативе.</w:t>
      </w:r>
    </w:p>
    <w:p w:rsidR="00512B19" w:rsidRPr="00377B26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3.2.1.6. </w:t>
      </w:r>
      <w:proofErr w:type="gramStart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В случаях если для движения транспортного средства, осуществляющего перевозку тяжеловесных и (или) крупногабаритных грузов, требуется проведение оценки технического состояния автомобильных дорог, и заявитель согласен на ее проведение, заявителем представляется согласие на проведение оценки технического состояния автомобильных дорог и на оплату расходов в срок до</w:t>
      </w:r>
      <w:r w:rsidR="00E7636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76366" w:rsidRPr="00E7636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5 (</w:t>
      </w:r>
      <w:r w:rsidRPr="00E7636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пяти</w:t>
      </w:r>
      <w:r w:rsidR="00E76366" w:rsidRPr="00E7636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)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рабочих дней со дня получения уведомления, предусмотренного настоящим административным регламентом.</w:t>
      </w:r>
      <w:proofErr w:type="gramEnd"/>
    </w:p>
    <w:p w:rsidR="00512B19" w:rsidRPr="00377B26" w:rsidRDefault="00512B19" w:rsidP="00572A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В случаях, когда для движения транспортного средства, осуществляющего перевозку тяжеловесных и (или) крупногабаритных грузов, требуется проведение укрепления автомобильных дорог и (или) принятие специальных мер по обустройству автомобильных дорог или их участков, а также пересекающих автомобильную дорогу сооружений и инженерных коммуникаций, и заявитель согласен на их проведение, заявителем представляется согласие на проведение укрепления и (или) принятие специальных мер по обустройству автомобильных</w:t>
      </w:r>
      <w:proofErr w:type="gramEnd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дорог или их участков, а также пересекающих автомобильную дорогу сооружений и инженерных коммуникаций в срок до пяти рабочих дней со дня получения уведомления в соответствии с требованиями, предусмотренными настоящим административным регламентом.</w:t>
      </w:r>
    </w:p>
    <w:p w:rsidR="00512B19" w:rsidRPr="00377B26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3.2.1.7. </w:t>
      </w:r>
      <w:proofErr w:type="gramStart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</w:t>
      </w:r>
      <w:hyperlink r:id="rId15" w:history="1">
        <w:r w:rsidRPr="00377B26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Федеральным законом от 27.07.2006 № 152-ФЗ</w:t>
        </w:r>
      </w:hyperlink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«О персональных данных» обработка таких персональных данных может осуществляться с согласия указанного лица, при обращении за получением муниципальной услуги,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</w:t>
      </w:r>
      <w:proofErr w:type="gramEnd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данных указанного лица. Документы, подтверждающие получение согласия, могут быть представлены, в том числе, в форме электронного документа. Действие данного подпункта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512B19" w:rsidRPr="00377B26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3.2.1.8. </w:t>
      </w:r>
      <w:proofErr w:type="gramStart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В соответствии с пунктом 3 части 1 статьи 7 Федерального закона от 27.07.2010 № 210-ФЗ «Об организации предоставления государственных и муниципальных услуг» не допускается требовать от заявителя осуществления действий, в том числе согласования,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 и документов, включенных в перечень услуг, которые являются</w:t>
      </w:r>
      <w:proofErr w:type="gramEnd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необходимыми и обязательными для предоставления муниципальных услуг, </w:t>
      </w:r>
      <w:r w:rsidR="00082024" w:rsidRPr="003B7994">
        <w:rPr>
          <w:rFonts w:ascii="Times New Roman" w:eastAsia="Times New Roman" w:hAnsi="Times New Roman" w:cs="Times New Roman"/>
          <w:spacing w:val="2"/>
          <w:sz w:val="24"/>
          <w:szCs w:val="24"/>
        </w:rPr>
        <w:t>принятый</w:t>
      </w:r>
      <w:r w:rsidRPr="003B79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решением </w:t>
      </w:r>
      <w:r w:rsidR="00FF63E6" w:rsidRPr="003B7994">
        <w:rPr>
          <w:rFonts w:ascii="Times New Roman" w:eastAsia="Times New Roman" w:hAnsi="Times New Roman" w:cs="Times New Roman"/>
          <w:spacing w:val="2"/>
          <w:sz w:val="24"/>
          <w:szCs w:val="24"/>
        </w:rPr>
        <w:t>Совета депутатом городского округа «поселок Палана»</w:t>
      </w:r>
      <w:r w:rsidRPr="003B79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82024" w:rsidRPr="003B7994">
        <w:rPr>
          <w:rFonts w:ascii="Times New Roman" w:eastAsia="Times New Roman" w:hAnsi="Times New Roman" w:cs="Times New Roman"/>
          <w:spacing w:val="2"/>
          <w:sz w:val="24"/>
          <w:szCs w:val="24"/>
        </w:rPr>
        <w:t>от 26.06.2012 № 29-р/05-2012</w:t>
      </w:r>
      <w:r w:rsidR="00082024"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(не допускается требовать от заявителя документы, не предусмотренные требованиями настоящего административного регламента). </w:t>
      </w:r>
    </w:p>
    <w:p w:rsidR="00512B19" w:rsidRPr="00377B26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3.2.2. В день регистрации заявления в журнале специалист:</w:t>
      </w:r>
    </w:p>
    <w:p w:rsidR="00512B19" w:rsidRPr="00377B26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3.2.2.1. Формирует и направляет в рамках межведомственного информационного взаимодействия запросы в соответствующие органы (организации) о представлении документов (сведений), указанных в настоящем административном регламенте, если указанные документы не представлены заявителем по собственной инициативе.</w:t>
      </w:r>
    </w:p>
    <w:p w:rsidR="00512B19" w:rsidRPr="00377B26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Межведомственный запрос может быть сформирован в форме электронного документа. При направлении запроса по каналам межведомственного электронного взаимодействия запрос подписывается усиленной квалифицированной электронной подписью уполномоченного должностного лица.</w:t>
      </w:r>
    </w:p>
    <w:p w:rsidR="00512B19" w:rsidRPr="00377B26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Результатом выполнения процедуры межведомственного информационного взаимодействия является получение сведений о государственной регистрации заявителя 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в качестве юридического лица (индивидуального предпринимателя), зарегистрированного на территории Российской Федерации.</w:t>
      </w:r>
    </w:p>
    <w:p w:rsidR="00512B19" w:rsidRPr="00377B26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3.2.2.2. Проверяет:</w:t>
      </w:r>
    </w:p>
    <w:p w:rsidR="00512B19" w:rsidRPr="00377B26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наличие полномочий на выдачу специального разрешения по заявленному маршруту;</w:t>
      </w:r>
    </w:p>
    <w:p w:rsidR="00512B19" w:rsidRPr="00377B26" w:rsidRDefault="00512B19" w:rsidP="00572AA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сведения, представленные в заявлении и документах, на соответствие технических характеристик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512B19" w:rsidRPr="00377B26" w:rsidRDefault="00512B19" w:rsidP="00512B19">
      <w:pPr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соблюдение требований о перевозке делимого груза.</w:t>
      </w:r>
    </w:p>
    <w:p w:rsidR="00512B19" w:rsidRPr="00377B26" w:rsidRDefault="00512B19" w:rsidP="00512B19">
      <w:pPr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При наличии оснований для отказа в предоставлении муниципальной услуги, предусмотренных в настоящем административном регламенте, специалист </w:t>
      </w:r>
      <w:r w:rsidR="00FA0F95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течение </w:t>
      </w:r>
      <w:r w:rsidR="00D65820" w:rsidRPr="00377B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1 (</w:t>
      </w:r>
      <w:r w:rsidRPr="00377B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одного</w:t>
      </w:r>
      <w:r w:rsidR="00D65820" w:rsidRPr="00377B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)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рабочего дня со дня регистрации осуществляет подготовку уведомления об отказе </w:t>
      </w:r>
      <w:hyperlink r:id="rId16" w:history="1">
        <w:r w:rsidR="00CE79A5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(приложение 6</w:t>
        </w:r>
        <w:r w:rsidRPr="00377B26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)</w:t>
        </w:r>
      </w:hyperlink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512B19" w:rsidRPr="00377B26" w:rsidRDefault="00512B19" w:rsidP="00512B19">
      <w:pPr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3.2.3. При рассмотрении документов специалист в течение</w:t>
      </w:r>
      <w:r w:rsidR="00FA0F95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65820" w:rsidRPr="00377B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4 (</w:t>
      </w:r>
      <w:r w:rsidRPr="00377B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четырех</w:t>
      </w:r>
      <w:r w:rsidR="00D65820" w:rsidRPr="00377B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)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рабочих дней со дня регистрации заявления в журнале:</w:t>
      </w:r>
    </w:p>
    <w:p w:rsidR="00512B19" w:rsidRPr="00377B26" w:rsidRDefault="00512B19" w:rsidP="00512B19">
      <w:pPr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3.2.3.1. Устанавливает путь следования по заявленному маршруту.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3.2.3.2. Определяет владельцев автомобильных дорог по пути следования заявленного маршрута.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3.2.3.3. Определяет возможность осуществления перевозки тяжеловесных и (или) крупногабаритных грузов, исходя из грузоподъемности и габаритов искусственных и иных инженерных сооружений, несущей способности дорожных одежд на заявленном маршруте, с использованием методов, установленных действующими нормами, на основании мониторинга состояния дорог и искусственных сооружений, а также материалов оценки их состояния.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3.2.4. В случае если требуется оценка технического состояния автомобильных дорог, в том числе в случае, когда масса транспортного средства (автопоезда) с грузом или без груза превышает фактическую грузоподъемность искусственных дорожных сооружений, расположенных по маршруту транспортного средства, осуществляющего перевозку тяжеловесного груза, специалист: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в течение </w:t>
      </w:r>
      <w:r w:rsidR="00082024" w:rsidRPr="00377B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2 (</w:t>
      </w:r>
      <w:r w:rsidRPr="00377B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двух</w:t>
      </w:r>
      <w:r w:rsidR="00082024" w:rsidRPr="00377B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)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рабочих дней определяет условия проведения оценки технического состояния автомобильных дорог или их участков и предполагаемые расходы на осуществление указанной оценки и уведомляет по телефону заявителя (в случае подачи заявления через Единый портал государственных и муниципальных услуг - через личный кабинет заявителя);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при </w:t>
      </w:r>
      <w:r w:rsidR="00F27E02"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не поступлении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течение </w:t>
      </w:r>
      <w:r w:rsidR="00F27E02" w:rsidRPr="00377B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5 (</w:t>
      </w:r>
      <w:r w:rsidRPr="00377B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пяти</w:t>
      </w:r>
      <w:r w:rsidR="00F27E02" w:rsidRPr="00377B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)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рабочих дней со дня уведомления согласия заявителя на проведение оценки технического состояния автомобильных дорог или их участков и на оплату расходов или в случае получения отказа заявителя от проведения оценки технического состояния автомобильных дорог или их участков и на оплату расходов осуществляет подготовку уведомления об отказе.</w:t>
      </w:r>
      <w:proofErr w:type="gramEnd"/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По результатам оценки технического состояния автомобильных дорог или их участков определяется возможность осуществления перевозки тяжеловесных и (или) крупногабаритных грузов по заявленному маршруту, условия такой перевозки, а также необходимость укрепления автомобильных дорог и (или) принятия специальных мер по обустройству автомобильных дорог или их участков, а также пересекающих автомобильную дорогу сооружений и инженерных коммуникаций и расходы на проведение указанных мероприятий.</w:t>
      </w:r>
      <w:proofErr w:type="gramEnd"/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течение трех рабочих дней со дня получения информации о результатах оценки технического состояния автомобильных дорог или их участков специалист </w:t>
      </w:r>
      <w:r w:rsidR="00FA0F95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уведомляет заявителя.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Заявитель возмещает расходы на проведение оценки технического состояния автомобильных дорог или их участков путем возмещения расходов исполнителям, проводившим данную оценку.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В случае</w:t>
      </w:r>
      <w:proofErr w:type="gramStart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proofErr w:type="gramEnd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если заявитель не произвел оплату оценки технического состояния автомобильных дорог или их участков, если такие работы были проведены по согласованию с заявителем, специалист осуществляет подготовку уведомления об отказе в течение </w:t>
      </w:r>
      <w:r w:rsidR="00F27E02" w:rsidRPr="00377B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1 (</w:t>
      </w:r>
      <w:r w:rsidRPr="00377B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одного</w:t>
      </w:r>
      <w:r w:rsidR="00F27E02" w:rsidRPr="00377B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)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рабочего дня со дня окончания установленного срока оплаты.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3.2.5. </w:t>
      </w:r>
      <w:proofErr w:type="gramStart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В случае если будет установлено, что по маршруту, предложенному заявителем для осуществления перевозки тяжеловесного и (или) крупногабаритного груза, требуется укрепление автомобильных дорог или принятие специальных мер по обустройству автомобильных дорог или их участков, пересекающих автомобильную дорогу сооружений и инженерных коммуникаций, специалист в течение одного рабочего дня уведомляет об этом заявителя и направляет заявку согласующим органам (организациям).</w:t>
      </w:r>
      <w:proofErr w:type="gramEnd"/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В случае нарушения согласующими органами (организациями) срока согласования специалист уведомляет заявителя по телефону о причинах приостановления муниципальной услуги до получения согласования (в случае подачи заявления через Единый портал государственных и муниципальных услуг - через личный кабинет заявителя).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Специалист в течение </w:t>
      </w:r>
      <w:r w:rsidR="00D65820" w:rsidRPr="00377B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1 (</w:t>
      </w:r>
      <w:r w:rsidRPr="00377B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одного</w:t>
      </w:r>
      <w:r w:rsidR="00D65820" w:rsidRPr="00377B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)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рабочего дня со дня получения согласования от согласующих органов (организаций) уведомляет об этом заявителя по телефону (в случае подачи заявления через Единый портал государственных и муниципальных услуг - через личный кабинет заявителя).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В день получения согласия заявителя на проведение укрепления автомобильных дорог и (или) принятия специальных мер по обустройству автомобильных дорог или их участков, а также пересекающих автомобильную дорогу сооружений и инженерных коммуникаций специалист направляет его согласующим органам (организациям).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Сроки и условия проведения укрепления автомобильных дорог (и) или принятия специальных мер по обустройству автомобильных дорог или их участков, а также пересекающих автомобильную дорогу сооружений и инженерных коммуникаций определяются в зависимости от объема выполняемых работ.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Специалист, в случае не поступления в течение пяти рабочих дней со дня уведомления согласия заявителя на проведение укрепления автомобильных дорог и (или) принятия специальных мер по обустройству автомобильных дорог или их участков, а также пересекающих автомобильную дорогу сооружений и инженерных коммуникаций или получения отказа заявителя на проведение укрепления автомобильных дорог и (или) принятия специальных мер по обустройству автомобильных дорог или</w:t>
      </w:r>
      <w:proofErr w:type="gramEnd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их участков, а также пересекающих автомобильную дорогу сооружений и инженерных коммуникаций и на оплату расходов, осуществляет подготовку уведомления об отказе.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Заявитель возмещает расходы на укрепление автомобильных дорог или принятие специальных мер по обустройству автомобильных дорог или их участков путем возмещения расходов исполнителям, проводившим данные работы.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В случае если заявитель не произвел оплату укрепления автомобильных дорог (и) или принятия специальных мер по обустройству автомобильных дорог или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 или в случае поступления от согласующих органов (организаций) отказа в согласовании маршрута транспортного средства, специалист осуществляет подготовку уведомления об отказе</w:t>
      </w:r>
      <w:proofErr w:type="gramEnd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течение </w:t>
      </w:r>
      <w:r w:rsidR="00082024" w:rsidRPr="00377B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1 (</w:t>
      </w:r>
      <w:r w:rsidRPr="00377B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одного</w:t>
      </w:r>
      <w:r w:rsidR="00082024" w:rsidRPr="00377B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)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рабочего дня со дня окончания установленного срока оплаты.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3.2.6. Уведомление об отказе подписывается руководителем в течение </w:t>
      </w:r>
      <w:r w:rsidR="00D65820" w:rsidRPr="00377B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1 (</w:t>
      </w:r>
      <w:r w:rsidRPr="00377B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одного</w:t>
      </w:r>
      <w:r w:rsidR="00D65820" w:rsidRPr="00377B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)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дня со дня представления на подпись и выдается (направляется) заявителю в течение </w:t>
      </w:r>
      <w:r w:rsidR="00F27E02" w:rsidRPr="00377B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1 (</w:t>
      </w:r>
      <w:r w:rsidRPr="00377B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одного</w:t>
      </w:r>
      <w:r w:rsidR="00F27E02" w:rsidRPr="00377B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)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рабочего дня со дня подписания.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3.2.7. При отсутствии оснований для отказа, предусмотренных настоящим административным регламентом, специалист в течение двух рабочих дней: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3.2.7.1. Осуществляет подготовку реквизитов на оплату государственной пошлины в соответствии с </w:t>
      </w:r>
      <w:r w:rsidR="002A11AF">
        <w:rPr>
          <w:rFonts w:ascii="Times New Roman" w:eastAsia="Times New Roman" w:hAnsi="Times New Roman" w:cs="Times New Roman"/>
          <w:spacing w:val="2"/>
          <w:sz w:val="24"/>
          <w:szCs w:val="24"/>
        </w:rPr>
        <w:t>подпунктом 2 раздела 3</w:t>
      </w:r>
      <w:r w:rsidRPr="00B915C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настоящего административного регламента.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3.2.7.2. Производит расчет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городского округа, относящимся к собственности </w:t>
      </w:r>
      <w:r w:rsidR="00F27E02" w:rsidRPr="00B915C3">
        <w:rPr>
          <w:rFonts w:ascii="Times New Roman" w:eastAsia="Times New Roman" w:hAnsi="Times New Roman" w:cs="Times New Roman"/>
          <w:spacing w:val="2"/>
          <w:sz w:val="24"/>
          <w:szCs w:val="24"/>
        </w:rPr>
        <w:t>городского округа «поселок Палана»</w:t>
      </w:r>
      <w:r w:rsidRPr="00B915C3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соответствии с </w:t>
      </w:r>
      <w:r w:rsidR="002A11AF">
        <w:rPr>
          <w:rFonts w:ascii="Times New Roman" w:eastAsia="Times New Roman" w:hAnsi="Times New Roman" w:cs="Times New Roman"/>
          <w:spacing w:val="2"/>
          <w:sz w:val="24"/>
          <w:szCs w:val="24"/>
        </w:rPr>
        <w:t>подпунктом 3 раздела 3</w:t>
      </w:r>
      <w:r w:rsidR="002A11AF" w:rsidRPr="00B915C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(в случае перевозки тяжеловесных грузов).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3.2.8. Специалист в течение </w:t>
      </w:r>
      <w:r w:rsidR="00F27E02" w:rsidRPr="00377B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2 (</w:t>
      </w:r>
      <w:r w:rsidRPr="00377B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двух</w:t>
      </w:r>
      <w:r w:rsidR="00F27E02" w:rsidRPr="00377B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)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дней со дня подготовки расчетных документов, указанных в настоящем административном регламенте, выдает (направляет) заявителю реквизиты на оплату, а также сообщает о необходимости представления оригиналов заявления и схемы транспортного средства, заверенных копий документов и материалов, предусмотренных настоящим административным регламентом (в случае их направления посредством факсимильной связи). 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3.2.9. Результатом выполнения административной процедуры по рассмотрению заявления и документов на получение муниципальной услуги, выдаче (направлению) уведомления об отказе является определение возможности осуществления перевозки тяжеловесных и (или) крупногабаритных грузов, в том числе (при необходимости): согласование маршрута; оценка технического состояния автомобильных дорог, укрепление автомобильных дорог (и) или принятие специальных мер по обустройству автомобильных дорог или их участков, а также пересекающих автомобильную дорогу сооружений и инженерных коммуникаций, выдача (направление) реквизитов для оплаты либо выдача (направление) уведомления об отказе.</w:t>
      </w:r>
    </w:p>
    <w:p w:rsidR="00512B19" w:rsidRPr="00377B26" w:rsidRDefault="00512B19" w:rsidP="00CE79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</w:p>
    <w:p w:rsidR="00512B19" w:rsidRPr="00377B26" w:rsidRDefault="00512B19" w:rsidP="00F27E02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3.3. Подготовка и выдача специального разрешения</w:t>
      </w:r>
      <w:r w:rsidR="00F27E02" w:rsidRPr="00377B2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377B2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либо уведомления об отказе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3.3.1. </w:t>
      </w:r>
      <w:proofErr w:type="gramStart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Основанием для начала административной процедуры по подготовке и выдаче специального разрешения либо уведомления об отказе является получение специалист от заявителя информации об оплате государственной пошлины и оплате в счет возмещения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</w:t>
      </w:r>
      <w:r w:rsidR="00F27E02" w:rsidRPr="00B915C3">
        <w:rPr>
          <w:rFonts w:ascii="Times New Roman" w:eastAsia="Times New Roman" w:hAnsi="Times New Roman" w:cs="Times New Roman"/>
          <w:spacing w:val="2"/>
          <w:sz w:val="24"/>
          <w:szCs w:val="24"/>
        </w:rPr>
        <w:t>городского округа «поселок Палана»</w:t>
      </w:r>
      <w:r w:rsidRPr="00B915C3">
        <w:rPr>
          <w:rFonts w:ascii="Times New Roman" w:eastAsia="Times New Roman" w:hAnsi="Times New Roman" w:cs="Times New Roman"/>
          <w:spacing w:val="2"/>
          <w:sz w:val="24"/>
          <w:szCs w:val="24"/>
        </w:rPr>
        <w:t>, относящимся к собственности</w:t>
      </w:r>
      <w:r w:rsidR="00F27E02" w:rsidRPr="00B915C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городского округа «поселок Палана»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(в случае перевозки тяжеловесных</w:t>
      </w:r>
      <w:proofErr w:type="gramEnd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грузов).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3.3.2. В день получения информации об оплате специалист формирует и направляет в рамках межведомственного информационного взаимодействия запрос в отделение Управления Федерального казначейства </w:t>
      </w:r>
      <w:r w:rsidR="00B915C3">
        <w:rPr>
          <w:rFonts w:ascii="Times New Roman" w:eastAsia="Times New Roman" w:hAnsi="Times New Roman" w:cs="Times New Roman"/>
          <w:spacing w:val="2"/>
          <w:sz w:val="24"/>
          <w:szCs w:val="24"/>
        </w:rPr>
        <w:t>по Камчатскому краю</w:t>
      </w:r>
      <w:r w:rsidR="00F27E02"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о предоставлении информации, подтверждающей оплату заявителем государственной пошлины, если копии платежных документов, подтверждающие оплату, не представлены заявителем по собственной инициативе.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При направлении запроса по каналам межведомственного электронного взаимодействия запрос подписывается усиленной квалифицированной электронной подписью уполномоченного должностного лица. 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Результатом выполнения процедуры межведомственного информационного взаимодействия является получение документа (сведений), подтверждающих оплату государственной пошлины.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3.3.3. В случае неоплаты государственной пошлины и размера вреда, причиняемого автомобильным дорогам транспортным средством, осуществляющим 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перевозку тяжеловесных грузов, специалист осуществляет подготовку уведомления об отказе в течение одного рабочего дня со дня установления факта не оплаты и передает на подпись </w:t>
      </w:r>
      <w:r w:rsidR="00B915C3">
        <w:rPr>
          <w:rFonts w:ascii="Times New Roman" w:eastAsia="Times New Roman" w:hAnsi="Times New Roman" w:cs="Times New Roman"/>
          <w:spacing w:val="2"/>
          <w:sz w:val="24"/>
          <w:szCs w:val="24"/>
        </w:rPr>
        <w:t>Главе городского округа «поселок Палана»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512B19" w:rsidRPr="00377B26" w:rsidRDefault="00B915C3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Глава городского округа «поселок Палана»</w:t>
      </w:r>
      <w:r w:rsidR="00D65820"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12B19"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подписывает уведомление об отказе в течение </w:t>
      </w:r>
      <w:r w:rsidR="007C391F" w:rsidRPr="00377B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1 (одного)</w:t>
      </w:r>
      <w:r w:rsidR="007C391F"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12B19"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рабочего дня со дня его поступления на подпись.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В день подписания уведомление об отказе выдается заявителю лично либо направляется по адресу, указанному в заявлении, либо через Единый портал государственных и муниципальных услуг.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3.3.4. Специалист в день получения информации об оплате муниципальной услуги осуществляет подготовку специального разрешения, утвержденного приказом Минтранса России </w:t>
      </w:r>
      <w:hyperlink r:id="rId17" w:history="1">
        <w:r w:rsidRPr="00377B26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(приложение </w:t>
        </w:r>
        <w:r w:rsidR="00CE79A5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8</w:t>
        </w:r>
        <w:r w:rsidRPr="00377B26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)</w:t>
        </w:r>
      </w:hyperlink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и передает на подпись </w:t>
      </w:r>
      <w:r w:rsidR="00B915C3">
        <w:rPr>
          <w:rFonts w:ascii="Times New Roman" w:eastAsia="Times New Roman" w:hAnsi="Times New Roman" w:cs="Times New Roman"/>
          <w:spacing w:val="2"/>
          <w:sz w:val="24"/>
          <w:szCs w:val="24"/>
        </w:rPr>
        <w:t>Главе городского округа «поселок Палана».</w:t>
      </w:r>
    </w:p>
    <w:p w:rsidR="00512B19" w:rsidRPr="00377B26" w:rsidRDefault="00B915C3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Глава городского округа «поселок Палана» </w:t>
      </w:r>
      <w:r w:rsidR="00512B19"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подписывает специальное разрешение в течение </w:t>
      </w:r>
      <w:r w:rsidR="007C391F" w:rsidRPr="00377B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1 (</w:t>
      </w:r>
      <w:r w:rsidR="00512B19" w:rsidRPr="00377B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одного</w:t>
      </w:r>
      <w:r w:rsidR="007C391F" w:rsidRPr="00377B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)</w:t>
      </w:r>
      <w:r w:rsidR="00512B19"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рабочего дня со дня его поступления на подпись.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В день подписания специального разрешения специалист регистрирует его в журнале.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3.3.5. </w:t>
      </w:r>
      <w:proofErr w:type="gramStart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В случаях, если осуществляется перевозка крупногабаритных грузов, а также, если для движения транспортного средства, осуществляющего перевозки тяжеловесных грузов, требуется укрепление отдельных участков автомобильных дорог,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средства, изменение организации дорожного движения по маршруту движения транспортного средства, осуществляющего перевозки тяжеловесных и (или) крупногабаритных грузов, введение</w:t>
      </w:r>
      <w:proofErr w:type="gramEnd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ограничений в отношении движения других транспортных средств по требованиям обеспечения безопасности дорожного движения, специалист </w:t>
      </w:r>
      <w:r w:rsidR="00FA0F95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день подписания специального разрешения руководителем </w:t>
      </w:r>
      <w:r w:rsidR="00FA0F95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составляет и направляет заявку на согласование маршрута транспортного средства с Госавтоинспекцией, которая состоит из оформленного специального разрешения с приложением копий документов, указанных в настоящем административном регламенте, и копий согласований маршрута транспортного средства.</w:t>
      </w:r>
      <w:proofErr w:type="gramEnd"/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3.3.6. Согласование маршрута транспортного средства, осуществляющего перевозки тяжеловесных и (или) крупногабаритных грузов, проводится Госавтоинспекцией в течение четырех рабочих дней </w:t>
      </w:r>
      <w:proofErr w:type="gramStart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с даты регистрации</w:t>
      </w:r>
      <w:proofErr w:type="gramEnd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заявки (абзац второй пункта 20 приказа Минтранса России).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В случае нарушения Госавтоинспекцией установленных приказом Минтранса России сроков согласования предоставление муниципальной услуги приостанавливается до получения согласования.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3.3.7. Специалист в течение </w:t>
      </w:r>
      <w:r w:rsidR="00D65820" w:rsidRPr="00377B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1 (</w:t>
      </w:r>
      <w:r w:rsidRPr="00377B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одного</w:t>
      </w:r>
      <w:r w:rsidR="00D65820" w:rsidRPr="00377B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)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рабочего дня со дня получения согласования маршрута транспортного средства Госавтоинспекцией производит выдачу заявителю специального разрешения под роспись в журнале.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3.3.8. В случае если согласование маршрута транспортного средства с Госавтоинспекцией не требуется, специалист производит выдачу заявителю специального разрешения в течение одного рабочего дня со дня его подписания </w:t>
      </w:r>
      <w:r w:rsidR="00B915C3">
        <w:rPr>
          <w:rFonts w:ascii="Times New Roman" w:eastAsia="Times New Roman" w:hAnsi="Times New Roman" w:cs="Times New Roman"/>
          <w:spacing w:val="2"/>
          <w:sz w:val="24"/>
          <w:szCs w:val="24"/>
        </w:rPr>
        <w:t>Главой городского округа «поселок Палана»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под роспись в журнале.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3.3.9. Копия специального разрешения с комплектом представленных заявителем документов или уведомление об отказе хранится в </w:t>
      </w:r>
      <w:r w:rsidR="00B915C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Администрации 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в течение</w:t>
      </w:r>
      <w:r w:rsidR="00D65820"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A0F95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D65820" w:rsidRPr="00377B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3 (</w:t>
      </w:r>
      <w:r w:rsidRPr="00377B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трех</w:t>
      </w:r>
      <w:r w:rsidR="00D65820" w:rsidRPr="00377B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)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лет.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3.3.10. Специалист заносит информацию о выданном специальном разрешении в реестр выданных специальных разрешений 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3.3.11. Результатом выполнения административной процедуры по подготовке и выдаче специального разрешения либо уведомления об отказе является выдача заявителю специального разрешения либо уведомления об отказе.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3.3.12. Срок выполнения административной процедуры по подготовке и выдаче специального разрешения либо уведомления об отказе в случае </w:t>
      </w:r>
      <w:proofErr w:type="gramStart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отсутствия необходимости согласования маршрута транспортного средства</w:t>
      </w:r>
      <w:proofErr w:type="gramEnd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 Госавтоинспекцией составляет не более </w:t>
      </w:r>
      <w:r w:rsidR="00F27E02" w:rsidRPr="00377B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3 (</w:t>
      </w:r>
      <w:r w:rsidRPr="00377B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трех</w:t>
      </w:r>
      <w:r w:rsidR="00F27E02" w:rsidRPr="00377B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)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рабочих дней со дня получения документа (сведений), подтверждающих оплату государственной пошлины.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Срок выполнения административной процедуры по подготовке и выдаче специального разрешения либо уведомления об отказе в случае согласования маршрута транспортного средства с Госавтоинспекцией составляет не более </w:t>
      </w:r>
      <w:r w:rsidR="00F27E02" w:rsidRPr="00377B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7 (</w:t>
      </w:r>
      <w:r w:rsidRPr="00377B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семи</w:t>
      </w:r>
      <w:r w:rsidR="00F27E02" w:rsidRPr="00377B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)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рабочих дней со дня получения документа (сведений), подтверждающих оплату государственной пошлины.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3.4. Результатом предоставления муниципальной услуги является выдача специального разрешения на движение по автомобильным дорогам местного значения </w:t>
      </w:r>
      <w:r w:rsidR="00F27E02" w:rsidRPr="00B915C3">
        <w:rPr>
          <w:rFonts w:ascii="Times New Roman" w:eastAsia="Times New Roman" w:hAnsi="Times New Roman" w:cs="Times New Roman"/>
          <w:spacing w:val="2"/>
          <w:sz w:val="24"/>
          <w:szCs w:val="24"/>
        </w:rPr>
        <w:t>городского округа «поселок Палана»,</w:t>
      </w:r>
      <w:r w:rsidRPr="00B915C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относящимся к собственности </w:t>
      </w:r>
      <w:r w:rsidR="00F27E02" w:rsidRPr="00B915C3">
        <w:rPr>
          <w:rFonts w:ascii="Times New Roman" w:eastAsia="Times New Roman" w:hAnsi="Times New Roman" w:cs="Times New Roman"/>
          <w:spacing w:val="2"/>
          <w:sz w:val="24"/>
          <w:szCs w:val="24"/>
        </w:rPr>
        <w:t>городского округа «поселок Палана»</w:t>
      </w:r>
      <w:r w:rsidRPr="00B915C3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транспортного средства, осуществляющего перевозки тяжеловесных и (или) крупногабаритных грузов (далее - специальное разрешение), оформленное на специальном бланке.</w:t>
      </w:r>
    </w:p>
    <w:p w:rsidR="00512B19" w:rsidRPr="00377B26" w:rsidRDefault="00512B19" w:rsidP="00512B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Бланки специальных разрешений изготавливаются типографским способом со специальной защитой от подделки и относятся к защищенной полиграфической продукции уровня «В» согласно требованиям, установленным </w:t>
      </w:r>
      <w:hyperlink r:id="rId18" w:history="1">
        <w:r w:rsidRPr="00377B26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Приказом</w:t>
        </w:r>
      </w:hyperlink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Министерства финансов Российской Федерации от 07.02.2003 № 14н «О реализации Постановления Правительства Российской Федерации от 11.11.2002 № 817» с изменениями, внесенными Приказом Министерства финансов Российской Федерации от 11.07.2005 № 90н </w:t>
      </w:r>
      <w:r w:rsidR="00DE0956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>«О внесении изменений в Приказ Министерства финансов Российской Федерации от</w:t>
      </w:r>
      <w:proofErr w:type="gramEnd"/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07.02.2003 № 14н «О реализации Постановления Правительства Российской Федерации от 11.11.2002 № 817».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В предоставлении муниципальной услуги отказывается по основаниям, указанным в настоящем административном регламентом.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Отказ в предоставлении муниципальной услуги оформляется уведомлением </w:t>
      </w:r>
      <w:r w:rsidR="00DE0956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об отказе в выдаче специального разрешения с указанием оснований отказа (далее - уведомление об отказе).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3.5. При предоставлении муниципальной услуги с заявителя взимается:</w:t>
      </w:r>
    </w:p>
    <w:p w:rsidR="00512B19" w:rsidRPr="00D33D9A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33D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</w:t>
      </w:r>
      <w:r w:rsidR="00803C06" w:rsidRPr="00D33D9A">
        <w:rPr>
          <w:rFonts w:ascii="Times New Roman" w:eastAsia="Times New Roman" w:hAnsi="Times New Roman" w:cs="Times New Roman"/>
          <w:spacing w:val="2"/>
          <w:sz w:val="24"/>
          <w:szCs w:val="24"/>
        </w:rPr>
        <w:t>государственная пошлина в размере, установленном законодательством Российской Федерации о налогах и сборах</w:t>
      </w:r>
      <w:r w:rsidRPr="00D33D9A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512B19" w:rsidRPr="00D33D9A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D33D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размер вреда, причиняемого транспортным средством, осуществляющим перевозки тяжеловесных грузов, рассчитываемый в соответствии с постановлением </w:t>
      </w:r>
      <w:r w:rsidR="00803C06" w:rsidRPr="00D33D9A">
        <w:rPr>
          <w:rFonts w:ascii="Times New Roman" w:eastAsia="Times New Roman" w:hAnsi="Times New Roman" w:cs="Times New Roman"/>
          <w:spacing w:val="2"/>
          <w:sz w:val="24"/>
          <w:szCs w:val="24"/>
        </w:rPr>
        <w:t>Администрации городского округа «поселок Палана»</w:t>
      </w:r>
      <w:r w:rsidRPr="00D33D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hyperlink r:id="rId19" w:history="1">
        <w:r w:rsidRPr="00D33D9A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от </w:t>
        </w:r>
        <w:r w:rsidR="00803C06" w:rsidRPr="00D33D9A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28.10.2019</w:t>
        </w:r>
        <w:r w:rsidRPr="00D33D9A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№ </w:t>
        </w:r>
      </w:hyperlink>
      <w:r w:rsidR="00803C06" w:rsidRPr="00D33D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322 </w:t>
      </w:r>
      <w:r w:rsidR="00DE0956" w:rsidRPr="00D33D9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D33D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«Об определении размера вреда, причиняемого </w:t>
      </w:r>
      <w:r w:rsidR="00803C06" w:rsidRPr="00D33D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тяжеловесными </w:t>
      </w:r>
      <w:r w:rsidRPr="00D33D9A">
        <w:rPr>
          <w:rFonts w:ascii="Times New Roman" w:eastAsia="Times New Roman" w:hAnsi="Times New Roman" w:cs="Times New Roman"/>
          <w:spacing w:val="2"/>
          <w:sz w:val="24"/>
          <w:szCs w:val="24"/>
        </w:rPr>
        <w:t>транспортными средствами</w:t>
      </w:r>
      <w:r w:rsidR="00803C06" w:rsidRPr="00D33D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при движении по</w:t>
      </w:r>
      <w:r w:rsidRPr="00D33D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автомобильным дорогам общего пользования местного значения </w:t>
      </w:r>
      <w:r w:rsidR="00803C06" w:rsidRPr="00D33D9A">
        <w:rPr>
          <w:rFonts w:ascii="Times New Roman" w:eastAsia="Times New Roman" w:hAnsi="Times New Roman" w:cs="Times New Roman"/>
          <w:spacing w:val="2"/>
          <w:sz w:val="24"/>
          <w:szCs w:val="24"/>
        </w:rPr>
        <w:t>городского округа «поселок Палана»,</w:t>
      </w:r>
      <w:r w:rsidRPr="00D33D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(при перевозке тяжеловесных грузов);</w:t>
      </w:r>
      <w:proofErr w:type="gramEnd"/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33D9A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3C3B89" w:rsidRPr="00D33D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оплата проведения </w:t>
      </w:r>
      <w:r w:rsidRPr="00D33D9A">
        <w:rPr>
          <w:rFonts w:ascii="Times New Roman" w:eastAsia="Times New Roman" w:hAnsi="Times New Roman" w:cs="Times New Roman"/>
          <w:spacing w:val="2"/>
          <w:sz w:val="24"/>
          <w:szCs w:val="24"/>
        </w:rPr>
        <w:t>оценки технического состояния автомобильн</w:t>
      </w:r>
      <w:r w:rsidR="003C3B89" w:rsidRPr="00D33D9A">
        <w:rPr>
          <w:rFonts w:ascii="Times New Roman" w:eastAsia="Times New Roman" w:hAnsi="Times New Roman" w:cs="Times New Roman"/>
          <w:spacing w:val="2"/>
          <w:sz w:val="24"/>
          <w:szCs w:val="24"/>
        </w:rPr>
        <w:t>ой</w:t>
      </w:r>
      <w:r w:rsidRPr="00D33D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дорог</w:t>
      </w:r>
      <w:r w:rsidR="003C3B89" w:rsidRPr="00D33D9A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3C3B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E0956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3C3B89">
        <w:rPr>
          <w:rFonts w:ascii="Times New Roman" w:eastAsia="Times New Roman" w:hAnsi="Times New Roman" w:cs="Times New Roman"/>
          <w:spacing w:val="2"/>
          <w:sz w:val="24"/>
          <w:szCs w:val="24"/>
        </w:rPr>
        <w:t>(в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случаях, если для движения транспортного средства, осуществляющего перевозку тяжеловесных и (или) крупногабаритных грузов, требуется проведение такой оценки, и заявитель согласен на ее проведение); 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стоимость проведения укрепления автомобильных дорог и (или) принятия специальных мер по обустройству автомобильных дорог или их участков, а также пересекающих автомобильную дорогу сооружений и инженерных коммуникаций </w:t>
      </w:r>
      <w:r w:rsidR="00DE0956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(в случаях, если для движения транспортного средства, осуществляющего перевозку тяжеловесных и (или) крупногабаритных грузов, требуется проведение указанных мероприятий, и заявитель согласен на их проведение).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3.6. Перечень оснований для отказа в регистрации заявления на получение муниципальной услуги: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- заявление подписано лицом, не имеющим полномочий на подписание данного заявления;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заявление не содержит сведений, установленных настоящим административным регламентом (заполнено не в полном объеме);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к заявлению не приложены документы, соответствующие требованиям настоящего административного регламента.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3.7. Перечень оснований для приостановления процедуры предоставления муниципальной услуги: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в случае</w:t>
      </w:r>
      <w:proofErr w:type="gramStart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proofErr w:type="gramEnd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если требуется оценка технического состояния автомобильных дорог, муниципальная услуга приостанавливается со дня уведомления заявителя о необходимости проведения данной оценки до получения специалистом </w:t>
      </w:r>
      <w:r w:rsidR="00DE0956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информации о результатах оценки технического состояния автомобильных дорог и оплаты ее заявителем либо отказа заявителя от проведения оценки технического состояния автомобильных дорог или непредставления в установленный срок согласия заявителя;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в случае </w:t>
      </w:r>
      <w:proofErr w:type="gramStart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нарушения срока согласования маршрута транспортного средства</w:t>
      </w:r>
      <w:proofErr w:type="gramEnd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Госавтоинспекцией и владельцами пересекающих автомобильную дорогу сооружений и инженерных коммуникаций (далее - согласующие органы (организации) муниципальная услуга приостанавливается на срок до получения необходимого согласования с предоставлением заявителю информации о причинах приостановления;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в случае если будет установлено, что по маршруту осуществления перевозки тяжеловесного и (или) крупногабаритного груза требуется укрепление автомобильных дорог или принятие специальных мер по обустройству автомобильных дорог или их участков, пересекающих автомобильную дорогу сооружений и инженерных коммуникаций, муниципальная услуга приостанавливается со дня уведомления об этом заявителя до получения специалистом информации о проведении этих работ и оплаты их заявителем либо отказа</w:t>
      </w:r>
      <w:proofErr w:type="gramEnd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заявителя от проведения оценки технического состояния автомобильных дорог или непредставления в установленный срок согласия заявителя;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муниципальная услуга приостанавливается со дня выдачи (направления) заявителю реквизитов на оплату денежных сре</w:t>
      </w:r>
      <w:proofErr w:type="gramStart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дств в с</w:t>
      </w:r>
      <w:proofErr w:type="gramEnd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оответствии с требованием настоящего административного регламента до дня получения специалистом </w:t>
      </w:r>
      <w:r w:rsidR="00DE0956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информации об оплате заявителем муниципальной услуги.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3.8. Перечень оснований для отказа в предоставлении муниципальной услуги: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специалист не вправе выдавать специальное разрешение по заявленному маршруту. 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сведения, представленные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грузов.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установленные требования по перевозке делимых грузов не соблюдены.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</w:t>
      </w:r>
      <w:proofErr w:type="gramStart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</w:t>
      </w:r>
      <w:proofErr w:type="gramEnd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автомобильной дороги, искусственного сооружения или инженерных коммуникаций, а также по требованиям безопасности дорожного движения.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отсутствует согласие заявителя </w:t>
      </w:r>
      <w:proofErr w:type="gramStart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на</w:t>
      </w:r>
      <w:proofErr w:type="gramEnd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512B19" w:rsidRPr="00377B26" w:rsidRDefault="00512B19" w:rsidP="00CE79A5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а) проведение оценки технического состояния автомобильных дорог;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б) 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автомобильных дорог и в установленных законодательством случаях;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в) 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автомобильных дорог и в установленных законодательством случаях.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заявителем.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заявителем.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заявитель не внес плату в счет возмещения вреда, причиняемого автомобильным дорогам транспортным средством, осуществляющим перевозку тяжеловесных грузов.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заявитель не произвел оплату государственной пошлины за выдачу специального разрешения.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а также при непредставлении оригиналов (либо заверенных копий) документов, предусмотренных требованиями настоящего административного регламента, если заявление и документы направлялись с использованием факсимильной связи. 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отсутствие в соответствии с информацией Федерального дорожного агентства уведомления о включении транспортного средства, осуществляющего перевозку опасных грузов, в Реестр категорированных объектов транспортной инфраструктуры и транспортных средств и о присвоенной категории, а также о соответствии субъекта транспортной инфраструктуры или перевозчика требованиям в области транспортной безопасности (за исключением случая, если транспортное средство не подлежит категорированию по видам транспорта в соответствии с приказом</w:t>
      </w:r>
      <w:proofErr w:type="gramEnd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Министерства транспорта Российской Федерации от 23.07.2014 № 196 «Об установлении Перечня объектов транспортной инфраструктуры и транспортных средств, не подлежащих категорированию по видам транспорта»).</w:t>
      </w:r>
      <w:proofErr w:type="gramEnd"/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3.9. Максимальный срок действия специального разрешения составляет три месяца.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3.10. Специальное разрешение выдается на одну поездку или на несколько поездок (не более десяти) транспортного средства по определенному маршруту с аналогичным грузом, имеющим одинаковую характеристику (наименование, габариты, масса).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Вносить исправления в специальное разрешение не допускается, за исключением пункта «Особые условия движения». Изменения в указанный пункт могут быть внесены должностным лицом Госавтоинспекции и заверены подписью и печатью органа управления Госавтоинспекции.</w:t>
      </w:r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По письменному обращению заявителя в течение одного рабочего дня до выдачи специального разрешения в случае, если не требуется согласование маршрута транспортного средства с Госавтоинспекцией, допускается замена указанного в заявлении транспортного средства на аналогичное по своим техническим характеристикам, весовым и габаритным параметрам при условии представления подтверждающих однотипность весовых и габаритных параметров документов (копия паспорта транспортного средства или свидетельства о регистрации).</w:t>
      </w:r>
      <w:proofErr w:type="gramEnd"/>
    </w:p>
    <w:p w:rsidR="00512B19" w:rsidRPr="00377B26" w:rsidRDefault="00512B19" w:rsidP="00CE7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12B19" w:rsidRPr="00377B26" w:rsidRDefault="00512B19" w:rsidP="00377B26">
      <w:pPr>
        <w:spacing w:after="0" w:line="315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4. Порядок и формы </w:t>
      </w:r>
      <w:proofErr w:type="gramStart"/>
      <w:r w:rsidRPr="00377B2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контроля за</w:t>
      </w:r>
      <w:proofErr w:type="gramEnd"/>
      <w:r w:rsidRPr="00377B2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исполнением административного </w:t>
      </w:r>
      <w:r w:rsidR="00CE79A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регламента</w:t>
      </w:r>
    </w:p>
    <w:p w:rsidR="00512B19" w:rsidRPr="00377B26" w:rsidRDefault="00512B19" w:rsidP="00377B26">
      <w:pPr>
        <w:spacing w:after="0" w:line="315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4.1. </w:t>
      </w:r>
      <w:proofErr w:type="gramStart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Контроль за</w:t>
      </w:r>
      <w:proofErr w:type="gramEnd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предоставлением муниципальной услуги осуществляется в форме текущего контроля за соблюдением и исполнением специалистами </w:t>
      </w:r>
      <w:r w:rsidR="00DE0956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последовательности административных действий, определенных административными процедурами по предоставлению муниципальной услуги, плановых и внеплановых проверок полноты и качества предоставления муниципальной услуги.</w:t>
      </w: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4.2. Текущий </w:t>
      </w:r>
      <w:proofErr w:type="gramStart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контроль за</w:t>
      </w:r>
      <w:proofErr w:type="gramEnd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соблюдением и исполнением специалистами </w:t>
      </w:r>
      <w:r w:rsidR="00DE0956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последовательности административных действий, определенных административными процедурами по предоставлению муниципальной услуги, и принятием в ходе предоставления муниципальной услуги решений осуществляется </w:t>
      </w:r>
      <w:r w:rsidR="00B915C3">
        <w:rPr>
          <w:rFonts w:ascii="Times New Roman" w:eastAsia="Times New Roman" w:hAnsi="Times New Roman" w:cs="Times New Roman"/>
          <w:spacing w:val="2"/>
          <w:sz w:val="24"/>
          <w:szCs w:val="24"/>
        </w:rPr>
        <w:t>Главой городского округа «поселок Палана».</w:t>
      </w: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4.3. </w:t>
      </w:r>
      <w:proofErr w:type="gramStart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Контроль за</w:t>
      </w:r>
      <w:proofErr w:type="gramEnd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 с целью выявления и установления нарушений прав заявителей, принятие мер для устранения соответствующих нарушений.</w:t>
      </w: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4.4. Для проведения проверки полноты и качества предоставления муниципальной услуги создается комиссия, состав которой утверждается соответствующим правовым актом муниципального образования (далее - комиссия). Периодичность проведения проверок носит плановый характер (осуществляется на основании годовых планов работы) и внеплановый характер (по конкретному обращению).</w:t>
      </w: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об их устранении.</w:t>
      </w: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Акт подписывается всеми членами комиссии.</w:t>
      </w: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4.5. По результатам контроля, в случае выявления нарушений прав заявителей, виновные лица привлекаются к дисциплинарной ответственности в соответствии с законодательством Российской Федерации.</w:t>
      </w: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4.6. Показателями доступности муниципальной услуги являются:</w:t>
      </w:r>
    </w:p>
    <w:p w:rsidR="00512B19" w:rsidRPr="00377B26" w:rsidRDefault="00512B19" w:rsidP="00CE79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>- количество обращений за получением муниципальной услуги;</w:t>
      </w:r>
    </w:p>
    <w:p w:rsidR="00512B19" w:rsidRPr="00377B26" w:rsidRDefault="00512B19" w:rsidP="00CE79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>- количество получателей муниципальной услуги;</w:t>
      </w:r>
    </w:p>
    <w:p w:rsidR="00512B19" w:rsidRPr="00377B26" w:rsidRDefault="00512B19" w:rsidP="00CE79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>- среднее количество человеко-часов, затраченных на предоставление одной муниципальной услуги;</w:t>
      </w:r>
    </w:p>
    <w:p w:rsidR="00512B19" w:rsidRPr="00377B26" w:rsidRDefault="00512B19" w:rsidP="00CE79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количество регламентированных посещений </w:t>
      </w:r>
      <w:r w:rsidR="00B915C3">
        <w:rPr>
          <w:rFonts w:ascii="Times New Roman" w:eastAsia="Times New Roman" w:hAnsi="Times New Roman" w:cs="Times New Roman"/>
          <w:spacing w:val="2"/>
          <w:sz w:val="24"/>
          <w:szCs w:val="24"/>
        </w:rPr>
        <w:t>Администрации</w:t>
      </w: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получения муниципальной услуги;</w:t>
      </w:r>
    </w:p>
    <w:p w:rsidR="00512B19" w:rsidRPr="00377B26" w:rsidRDefault="00512B19" w:rsidP="00CE79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>- максимальное количество межведомственных запросов для обеспечения предоставления услуги, в том числе запросов, осуществляемых с помощью системы межведомственного электронного взаимодействия (СМЭВ);</w:t>
      </w:r>
    </w:p>
    <w:p w:rsidR="00512B19" w:rsidRPr="00377B26" w:rsidRDefault="00512B19" w:rsidP="00CE79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>- максимальное количество документов, необходимых для получения муниципальной услуги;</w:t>
      </w:r>
    </w:p>
    <w:p w:rsidR="00512B19" w:rsidRPr="00377B26" w:rsidRDefault="00512B19" w:rsidP="00CE79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>- максимальное количество документов, которые заявитель обязан самостоятельно представить для получения муниципальной услуги;</w:t>
      </w:r>
    </w:p>
    <w:p w:rsidR="00512B19" w:rsidRPr="00377B26" w:rsidRDefault="00512B19" w:rsidP="00CE79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>- максимальное время ожидания от момента обращения за получением муниципальной услуги до фактического начала предоставления услуги;</w:t>
      </w:r>
    </w:p>
    <w:p w:rsidR="00512B19" w:rsidRPr="00377B26" w:rsidRDefault="00512B19" w:rsidP="00CE79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>- возможность получения муниципальной услуги через государственный многофункциональный центр;</w:t>
      </w:r>
    </w:p>
    <w:p w:rsidR="00512B19" w:rsidRPr="00377B26" w:rsidRDefault="00512B19" w:rsidP="00CE79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>- наличие информационной системы, автоматизирующей процесс предоставления муниципальной услуги;</w:t>
      </w:r>
    </w:p>
    <w:p w:rsidR="00512B19" w:rsidRPr="00377B26" w:rsidRDefault="00512B19" w:rsidP="00CE79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>- возможность получения муниципальной услуги через сеть Интернет, в том числе:</w:t>
      </w:r>
    </w:p>
    <w:p w:rsidR="00512B19" w:rsidRPr="00377B26" w:rsidRDefault="00512B19" w:rsidP="00CE79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>а) запись для получения муниципальной услуги,</w:t>
      </w:r>
    </w:p>
    <w:p w:rsidR="00512B19" w:rsidRPr="00377B26" w:rsidRDefault="00512B19" w:rsidP="00CE79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>б) подача заявления для получения муниципальной услуги,</w:t>
      </w:r>
    </w:p>
    <w:p w:rsidR="00512B19" w:rsidRPr="00377B26" w:rsidRDefault="00512B19" w:rsidP="00CE79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>в) мониторинг хода предоставления муниципальной услуги,</w:t>
      </w:r>
    </w:p>
    <w:p w:rsidR="00512B19" w:rsidRPr="00377B26" w:rsidRDefault="00512B19" w:rsidP="00CE79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>г) получение результата муниципальной услуги;</w:t>
      </w:r>
    </w:p>
    <w:p w:rsidR="00512B19" w:rsidRPr="00377B26" w:rsidRDefault="00512B19" w:rsidP="00CE79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доля обращений за получением муниципальной услуги через сеть Интернет от </w:t>
      </w: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общего количества обращений за получением муниципальной услуги (по мере реализации механизма предоставления муниципальной услуги в электронном виде);</w:t>
      </w:r>
    </w:p>
    <w:p w:rsidR="00512B19" w:rsidRPr="00377B26" w:rsidRDefault="00512B19" w:rsidP="00CE79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>- доступность бланков заявлений или иных документов, необходимых для предоставления муниципальной услуги, в сети Интернет;</w:t>
      </w:r>
    </w:p>
    <w:p w:rsidR="00512B19" w:rsidRPr="00377B26" w:rsidRDefault="00512B19" w:rsidP="00CE79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>- размещение информации о порядке предоставления муниципальной услуги в сети Интернет;</w:t>
      </w:r>
    </w:p>
    <w:p w:rsidR="00512B19" w:rsidRPr="00377B26" w:rsidRDefault="00512B19" w:rsidP="00CE79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размещение информации о порядке предоставления муниципальной услуги в брошюрах, буклетах, на информационных стендах, электронных табло в помещении </w:t>
      </w:r>
      <w:r w:rsidR="00B915C3">
        <w:rPr>
          <w:rFonts w:ascii="Times New Roman" w:eastAsia="Times New Roman" w:hAnsi="Times New Roman" w:cs="Times New Roman"/>
          <w:spacing w:val="2"/>
          <w:sz w:val="24"/>
          <w:szCs w:val="24"/>
        </w:rPr>
        <w:t>Администрации</w:t>
      </w: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>, предоставляющего услугу;</w:t>
      </w:r>
    </w:p>
    <w:p w:rsidR="00512B19" w:rsidRPr="00377B26" w:rsidRDefault="00512B19" w:rsidP="00CE79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возможность получения консультации специалистов </w:t>
      </w:r>
      <w:r w:rsidR="00B915C3">
        <w:rPr>
          <w:rFonts w:ascii="Times New Roman" w:eastAsia="Times New Roman" w:hAnsi="Times New Roman" w:cs="Times New Roman"/>
          <w:spacing w:val="2"/>
          <w:sz w:val="24"/>
          <w:szCs w:val="24"/>
        </w:rPr>
        <w:t>Администрации</w:t>
      </w: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вопросам предоставления муниципальной услуги:</w:t>
      </w:r>
    </w:p>
    <w:p w:rsidR="00512B19" w:rsidRPr="00377B26" w:rsidRDefault="00512B19" w:rsidP="00377B2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>а) по телефону,</w:t>
      </w:r>
    </w:p>
    <w:p w:rsidR="00512B19" w:rsidRPr="00377B26" w:rsidRDefault="00512B19" w:rsidP="00377B2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>б) через сеть Интернет,</w:t>
      </w:r>
    </w:p>
    <w:p w:rsidR="00512B19" w:rsidRPr="00377B26" w:rsidRDefault="00512B19" w:rsidP="00377B2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>в) по электронной почте,</w:t>
      </w:r>
    </w:p>
    <w:p w:rsidR="00512B19" w:rsidRPr="00377B26" w:rsidRDefault="00512B19" w:rsidP="00377B2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>г) при личном обращении,</w:t>
      </w:r>
    </w:p>
    <w:p w:rsidR="00512B19" w:rsidRPr="00377B26" w:rsidRDefault="00512B19" w:rsidP="00377B2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>д) при письменном обращении;</w:t>
      </w:r>
    </w:p>
    <w:p w:rsidR="00512B19" w:rsidRPr="00377B26" w:rsidRDefault="00512B19" w:rsidP="00377B2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>- обеспечение возможности обслуживания людей с ограниченными возможностями (наличие пандусов, специальных ограждений, перил, обеспечивающих беспрепятственное передвижение инвалидных колясок);</w:t>
      </w:r>
    </w:p>
    <w:p w:rsidR="00512B19" w:rsidRPr="00377B26" w:rsidRDefault="00512B19" w:rsidP="00377B2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>- наличие электронной системы управления очередью на прием для получения муниципальной услуги;</w:t>
      </w:r>
    </w:p>
    <w:p w:rsidR="00512B19" w:rsidRPr="00377B26" w:rsidRDefault="00512B19" w:rsidP="00377B2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>- количество консультаций по вопросам предоставления муниципальной услуги;</w:t>
      </w:r>
    </w:p>
    <w:p w:rsidR="00512B19" w:rsidRPr="00377B26" w:rsidRDefault="00512B19" w:rsidP="00CE79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>максимальная удаленность места жительства потенциального заявителя от ближайшего места предоставления муниципальной услуги;</w:t>
      </w:r>
    </w:p>
    <w:p w:rsidR="00512B19" w:rsidRPr="00377B26" w:rsidRDefault="00512B19" w:rsidP="00CE79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>- максимальное время перемещения от места жительства потенциального заявителя до ближайшего места предоставления муниципальной услуги на общественном транспорте;</w:t>
      </w:r>
    </w:p>
    <w:p w:rsidR="00512B19" w:rsidRPr="00377B26" w:rsidRDefault="00512B19" w:rsidP="00CE79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>- доля заявителей, удовлетворенных качеством предоставления муниципальной услуги, от общего числа опрошенных заявителей;</w:t>
      </w:r>
    </w:p>
    <w:p w:rsidR="00512B19" w:rsidRPr="00377B26" w:rsidRDefault="00512B19" w:rsidP="00CE79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>- доля заявителей, удовлетворенных результатом предоставления муниципальной услуги, от общего числа опрошенных заявителей;</w:t>
      </w:r>
    </w:p>
    <w:p w:rsidR="00512B19" w:rsidRPr="00377B26" w:rsidRDefault="00512B19" w:rsidP="00CE79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>- количество обоснованных жалоб на нарушение регламента предоставления муниципальной услуги;</w:t>
      </w:r>
    </w:p>
    <w:p w:rsidR="00512B19" w:rsidRPr="00377B26" w:rsidRDefault="00512B19" w:rsidP="00CE79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>- доля обоснованных жалоб от общего количества обращений за получением муниципальной услуги;</w:t>
      </w:r>
    </w:p>
    <w:p w:rsidR="00512B19" w:rsidRPr="00377B26" w:rsidRDefault="00512B19" w:rsidP="00CE79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26">
        <w:rPr>
          <w:rFonts w:ascii="Times New Roman" w:eastAsia="Calibri" w:hAnsi="Times New Roman" w:cs="Times New Roman"/>
          <w:sz w:val="24"/>
          <w:szCs w:val="24"/>
          <w:lang w:eastAsia="en-US"/>
        </w:rPr>
        <w:t>- количество обращений в судебные органы для обжалования действий (бездействия) и (или) решений должностных лиц при предоставлении муниципальной услуги.</w:t>
      </w: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4.7. Показатели качества муниципальной услуги:</w:t>
      </w: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исполнение обращения в установленные сроки;</w:t>
      </w: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соблюдение порядка выполнения административных процедур.</w:t>
      </w: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</w:p>
    <w:p w:rsidR="00512B19" w:rsidRPr="00377B26" w:rsidRDefault="00512B19" w:rsidP="00CE79A5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5. Досудебное (внесудебное) обжалование решений и действий (бездействия) </w:t>
      </w:r>
      <w:r w:rsidR="00082024" w:rsidRPr="00377B2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Администрации городского округа «поселок Палана»</w:t>
      </w:r>
      <w:r w:rsidRPr="00377B2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, предоставляющей муниципальную услугу, должностного лица</w:t>
      </w:r>
      <w:r w:rsidR="00082024" w:rsidRPr="00377B2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Администрации городского округа «поселок Палана»</w:t>
      </w:r>
      <w:r w:rsidRPr="00377B2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либо муниципального служащего</w:t>
      </w:r>
    </w:p>
    <w:p w:rsidR="00082024" w:rsidRPr="00377B26" w:rsidRDefault="00082024" w:rsidP="00CE79A5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5.1. Заявитель имеет право обжаловать решения и действия (бездействие) администрации, предоставляющей муниципальную услугу, должностных лиц администрации либо муниципальных служащих, принятые (осуществляемые) в ходе предоставления муниципальной услуги, в досудебном (внесудебном) порядке.</w:t>
      </w: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5.2. Заявитель имеет право обратиться с жалобой, в том числе в следующих случаях:</w:t>
      </w: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нарушения срока регистрации заявления о предоставлении муниципальной услуги;</w:t>
      </w: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нарушения срока предоставления муниципальной услуги;</w:t>
      </w: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требования у заявителя документов, не предусмотренных нормативными правовыми актами Российской Федерации, муниципальными правовыми актами муниципального образования для предоставления муниципальной услуги;</w:t>
      </w: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отказа в регистрации заявления на получение муниципальной услуги;</w:t>
      </w: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отказа в предоставлении муниципальной услуги, если основания отказа не предусмотрены нормативными правовыми актами Российской Федерации, муниципальными правовыми актами муниципального образования для предоставления муниципальной услуги;</w:t>
      </w: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u w:val="single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затребования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867C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муниципальными правовыми актами </w:t>
      </w:r>
      <w:r w:rsidR="00DE0956" w:rsidRPr="00867C70">
        <w:rPr>
          <w:rFonts w:ascii="Times New Roman" w:eastAsia="Times New Roman" w:hAnsi="Times New Roman" w:cs="Times New Roman"/>
          <w:spacing w:val="2"/>
          <w:sz w:val="24"/>
          <w:szCs w:val="24"/>
        </w:rPr>
        <w:t>городского округа «поселок Палана»</w:t>
      </w:r>
      <w:r w:rsidRPr="00867C70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512B19" w:rsidRPr="00377B26" w:rsidRDefault="00867C70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отказа А</w:t>
      </w:r>
      <w:r w:rsidR="00512B19"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дминистрации,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5.3. Жалоба на решение и действия (бездействие), принятое </w:t>
      </w:r>
      <w:r w:rsidR="00867C70">
        <w:rPr>
          <w:rFonts w:ascii="Times New Roman" w:eastAsia="Times New Roman" w:hAnsi="Times New Roman" w:cs="Times New Roman"/>
          <w:spacing w:val="2"/>
          <w:sz w:val="24"/>
          <w:szCs w:val="24"/>
        </w:rPr>
        <w:t>специалистом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r w:rsidRPr="00867C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направляется </w:t>
      </w:r>
      <w:r w:rsidR="00D65820" w:rsidRPr="00867C70">
        <w:rPr>
          <w:rFonts w:ascii="Times New Roman" w:eastAsia="Times New Roman" w:hAnsi="Times New Roman" w:cs="Times New Roman"/>
          <w:spacing w:val="2"/>
          <w:sz w:val="24"/>
          <w:szCs w:val="24"/>
        </w:rPr>
        <w:t>Главе городского округа «поселок Палана» (далее - Г</w:t>
      </w:r>
      <w:r w:rsidRPr="00867C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лава), </w:t>
      </w:r>
      <w:r w:rsidR="00D65820" w:rsidRPr="00867C70"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 w:rsidRPr="00867C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аместителю </w:t>
      </w:r>
      <w:r w:rsidR="00D65820" w:rsidRPr="00867C7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867C70">
        <w:rPr>
          <w:rFonts w:ascii="Times New Roman" w:eastAsia="Times New Roman" w:hAnsi="Times New Roman" w:cs="Times New Roman"/>
          <w:spacing w:val="2"/>
          <w:sz w:val="24"/>
          <w:szCs w:val="24"/>
        </w:rPr>
        <w:t>лавы</w:t>
      </w:r>
      <w:r w:rsidR="00D65820" w:rsidRPr="00867C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Администрации городского округа «поселок Палана»</w:t>
      </w:r>
      <w:r w:rsidRPr="00867C70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жалоба на действия (бездействие) специалиста подается </w:t>
      </w:r>
      <w:r w:rsidR="00867C70">
        <w:rPr>
          <w:rFonts w:ascii="Times New Roman" w:eastAsia="Times New Roman" w:hAnsi="Times New Roman" w:cs="Times New Roman"/>
          <w:spacing w:val="2"/>
          <w:sz w:val="24"/>
          <w:szCs w:val="24"/>
        </w:rPr>
        <w:t>Главе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5.4. Жалоба подается заявителем в письменной форме на бумажном носителе, в том числе при личном приеме заявителя, или в электронной форме. Регистрация жалобы осуществляется в день ее поступления.</w:t>
      </w: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5.4.1. Жалоба в письменной форме на бумажном носителе может быть подана:</w:t>
      </w: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непосредственно в отдел корреспонденции - канцелярию управления организационной работы администрации, отдел контроля учреждения;</w:t>
      </w: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почтовым отправлением по месту нахождения </w:t>
      </w:r>
      <w:r w:rsidR="00D65820" w:rsidRPr="00867C70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="00867C70" w:rsidRPr="00867C70">
        <w:rPr>
          <w:rFonts w:ascii="Times New Roman" w:eastAsia="Times New Roman" w:hAnsi="Times New Roman" w:cs="Times New Roman"/>
          <w:spacing w:val="2"/>
          <w:sz w:val="24"/>
          <w:szCs w:val="24"/>
        </w:rPr>
        <w:t>дминистрации</w:t>
      </w:r>
      <w:r w:rsidRPr="00867C70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через Единый портал государственных и муниципальных услуг;</w:t>
      </w: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67C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в ходе личного приема </w:t>
      </w:r>
      <w:r w:rsidR="00D65820" w:rsidRPr="00867C7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867C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лавой, </w:t>
      </w:r>
      <w:r w:rsidR="00D65820" w:rsidRPr="00867C70"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 w:rsidRPr="00867C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аместителем </w:t>
      </w:r>
      <w:r w:rsidR="00D65820" w:rsidRPr="00867C7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867C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лавы </w:t>
      </w:r>
      <w:r w:rsidR="00D65820" w:rsidRPr="00867C70">
        <w:rPr>
          <w:rFonts w:ascii="Times New Roman" w:eastAsia="Times New Roman" w:hAnsi="Times New Roman" w:cs="Times New Roman"/>
          <w:spacing w:val="2"/>
          <w:sz w:val="24"/>
          <w:szCs w:val="24"/>
        </w:rPr>
        <w:t>Администрации</w:t>
      </w:r>
      <w:r w:rsidR="00867C70" w:rsidRPr="00867C70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При подаче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При подаче жалобы через представителя представляется документ, подтверждающий полномочия представителя.</w:t>
      </w: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5.4.2. В электронной форме жалоба может быть подана заявителем посредством:</w:t>
      </w: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официального сайта </w:t>
      </w:r>
      <w:r w:rsidR="00082024" w:rsidRPr="00867C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Администрации 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в информационно-телекоммуникационной сети Интернет;</w:t>
      </w: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Единого портала государственных и муниципальных услуг.</w:t>
      </w: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При подаче жалобы в электронной форме документ, подтверждающий полномочия представителя,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5.5. Жалоба должна содержать:</w:t>
      </w: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 (его представителю); </w:t>
      </w:r>
      <w:proofErr w:type="gramEnd"/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5.6. </w:t>
      </w:r>
      <w:proofErr w:type="gramStart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Жалоба подлежит рассмотрению в течение </w:t>
      </w:r>
      <w:r w:rsidRPr="00377B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15</w:t>
      </w:r>
      <w:r w:rsidR="00701430" w:rsidRPr="00377B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(пятнадцати)</w:t>
      </w:r>
      <w:r w:rsidR="00701430"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В случае если жалоба подана заявителем в структурное подразделение администрации, должностному лицу администрации, в компетенцию которого не входит принятие решения по жалобе, указанное структурное подразделение администрации, должностное лицо администрации в течение трех рабочих дней со дня ее регистрации направляет жалобу в уполномоченное на ее рассмотрение структурное подразделение администрации, должностному лицу администрации и в письменной форме информирует заявителя о перенаправлении жалобы.</w:t>
      </w:r>
      <w:proofErr w:type="gramEnd"/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Срок рассмотрения жалобы исчисляется со дня регистрации жалобы в уполномоченном на ее рассмотрение структурном подразделении администрации, отделе по организационному обеспечению деятельности уполномоченного должностного лица администрации.</w:t>
      </w: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5.7. По результатам рассмотрения жалобы должностное лицо администрации, наделенное полномочиями по рассмотрению жалоб, в соответствии с требованиями настоящего административного регламента, принимает одно из следующих решений:</w:t>
      </w: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удовлетворяет жалобу, в том числе в форме отмены принятого решения, исправления ошибок, допущенных </w:t>
      </w:r>
      <w:r w:rsidR="00867C70">
        <w:rPr>
          <w:rFonts w:ascii="Times New Roman" w:eastAsia="Times New Roman" w:hAnsi="Times New Roman" w:cs="Times New Roman"/>
          <w:spacing w:val="2"/>
          <w:sz w:val="24"/>
          <w:szCs w:val="24"/>
        </w:rPr>
        <w:t>специалистами, предоставляющими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867C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муниципальными правовыми актами </w:t>
      </w:r>
      <w:r w:rsidR="00377B26" w:rsidRPr="00867C70">
        <w:rPr>
          <w:rFonts w:ascii="Times New Roman" w:eastAsia="Times New Roman" w:hAnsi="Times New Roman" w:cs="Times New Roman"/>
          <w:spacing w:val="2"/>
          <w:sz w:val="24"/>
          <w:szCs w:val="24"/>
        </w:rPr>
        <w:t>городского округа «поселок Палана»</w:t>
      </w:r>
      <w:r w:rsidRPr="00867C70">
        <w:rPr>
          <w:rFonts w:ascii="Times New Roman" w:eastAsia="Times New Roman" w:hAnsi="Times New Roman" w:cs="Times New Roman"/>
          <w:spacing w:val="2"/>
          <w:sz w:val="24"/>
          <w:szCs w:val="24"/>
        </w:rPr>
        <w:t>, а также в иных формах;</w:t>
      </w:r>
      <w:proofErr w:type="gramEnd"/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отказывает в удовлетворении жалобы.</w:t>
      </w: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5.8. Не позднее дня, следующего за днем окончания рассмотрения жалобы,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5.9. В письменном ответе по результатам рассмотрения жалобы указывается:</w:t>
      </w: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наименование структурного подразделения администрации, рассмотревшего жалобу, должность, фамилия, имя, отчество (при наличии) должностного лица администрации, принявшего решение по жалобе;</w:t>
      </w:r>
      <w:proofErr w:type="gramEnd"/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фамилия, имя, отчество (при наличии) или наименование заявителя;</w:t>
      </w: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основания для принятия решения по жалобе;</w:t>
      </w: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принятое по жалобе решение;</w:t>
      </w: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если жалоба признана обоснованной, </w:t>
      </w: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сроки устранения выявленных нарушений;</w:t>
      </w: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- сведения о порядке обжалования принятого по жалобе решения.</w:t>
      </w: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5.10. </w:t>
      </w:r>
      <w:proofErr w:type="gramStart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Если текст жалобы в письменной форме не поддается прочтению, ответ на жалобу не дается,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жалобу, если его фамилия (наименование) и почтовый адрес или адрес электронной почты</w:t>
      </w:r>
      <w:proofErr w:type="gramEnd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поддаются прочтению.</w:t>
      </w: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Если в тексте жалобы содержатся нецензурные либо оскорбительные выражения, угрозы жизни, здоровью и имуществу должностного лица </w:t>
      </w:r>
      <w:r w:rsidR="00701430" w:rsidRPr="00867C70">
        <w:rPr>
          <w:rFonts w:ascii="Times New Roman" w:eastAsia="Times New Roman" w:hAnsi="Times New Roman" w:cs="Times New Roman"/>
          <w:spacing w:val="2"/>
          <w:sz w:val="24"/>
          <w:szCs w:val="24"/>
        </w:rPr>
        <w:t>Администрации</w:t>
      </w:r>
      <w:r w:rsidRPr="00867C70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 также членов его семьи, должностное лицо администрации, наделенное полномочиями по рассмотрению жалоб в соответствии настоящим административным регламентом,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  <w:proofErr w:type="gramEnd"/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Если в тексте жалобы содержится вопрос, на который заявителю многократно давались ответы в письменной форме по существу в связи с ранее направленными жалобами, и при этом в жалобе не приводятся новые доводы или обстоятельства, должностное лицо администрации, наделенное полномочиями по рассмотрению жалоб в соответствии с настоящим административным регламентом, вправе принять решение о безосновательности очередной жалобы и прекращении переписки с заявителем</w:t>
      </w:r>
      <w:proofErr w:type="gramEnd"/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 данному вопросу при условии, что указанная жалоба и ранее направляемые жалобы направлялись в одно и то же структурное подразделение администрации или одному и тому же должностному лицу администрации. О данном решении уведомляется заявитель, направивший жалобу.</w:t>
      </w: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Если в тексте жалобы ставится вопрос об обжаловании судебного решения, жалоба возвращается заявителю в течение семи дней со дня ее регистрации с разъяснением порядка обжалования данного судебного решения.</w:t>
      </w: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Если в жалобе не указаны фамилия (наименование) заявителя, направившего жалобу, и почтовый адрес (адрес местонахождения), адрес электронной почты, по которому должен быть направлен ответ, ответ на жалобу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5.11. Заявитель имеет право на получение информации и документов, необходимых для обоснования и рассмотрения жалобы.</w:t>
      </w: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5.12. Для получения информации о порядке подачи и рассмотрения жалобы заявитель по своему усмотрению вправе обратиться в устной или письменной форме лично либо почтовым отправлением, либо в электронной форме, в том числе через Единый портал государственных и муниципальных услуг.</w:t>
      </w:r>
    </w:p>
    <w:p w:rsidR="00512B19" w:rsidRPr="00377B26" w:rsidRDefault="00512B19" w:rsidP="00CE7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7B26">
        <w:rPr>
          <w:rFonts w:ascii="Times New Roman" w:eastAsia="Times New Roman" w:hAnsi="Times New Roman" w:cs="Times New Roman"/>
          <w:spacing w:val="2"/>
          <w:sz w:val="24"/>
          <w:szCs w:val="24"/>
        </w:rPr>
        <w:t>5.13. Заявитель вправе оспорить решение по жалобе в судебном порядке в соответствии с законодательством Российской Федерации.</w:t>
      </w:r>
    </w:p>
    <w:p w:rsidR="00701430" w:rsidRDefault="00701430" w:rsidP="00CE79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  <w:sectPr w:rsidR="00701430" w:rsidSect="00065DCE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67C70" w:rsidTr="00867C70">
        <w:tc>
          <w:tcPr>
            <w:tcW w:w="4785" w:type="dxa"/>
          </w:tcPr>
          <w:p w:rsidR="00867C70" w:rsidRDefault="00867C70" w:rsidP="00512B19">
            <w:pPr>
              <w:spacing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4785" w:type="dxa"/>
          </w:tcPr>
          <w:p w:rsidR="00867C70" w:rsidRPr="00CE79A5" w:rsidRDefault="00867C70" w:rsidP="00512B19">
            <w:pPr>
              <w:spacing w:line="315" w:lineRule="atLeast"/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CE79A5">
              <w:rPr>
                <w:spacing w:val="2"/>
                <w:sz w:val="24"/>
                <w:szCs w:val="24"/>
              </w:rPr>
              <w:t>Приложение 1 к административному регламенту предоставления муниципальной услуги по выдаче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      </w:r>
          </w:p>
        </w:tc>
      </w:tr>
    </w:tbl>
    <w:p w:rsid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67C70" w:rsidRPr="00867C70" w:rsidRDefault="00867C70" w:rsidP="00867C7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C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Справочная информация</w:t>
      </w:r>
    </w:p>
    <w:p w:rsidR="00867C70" w:rsidRPr="00867C70" w:rsidRDefault="00867C70" w:rsidP="00867C7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67C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 и МФЦ</w:t>
      </w:r>
    </w:p>
    <w:p w:rsidR="00867C70" w:rsidRPr="00867C70" w:rsidRDefault="00867C70" w:rsidP="00867C7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7C70" w:rsidRPr="00867C70" w:rsidRDefault="00867C70" w:rsidP="00867C70">
      <w:pPr>
        <w:autoSpaceDE w:val="0"/>
        <w:autoSpaceDN w:val="0"/>
        <w:adjustRightInd w:val="0"/>
        <w:spacing w:after="0" w:line="240" w:lineRule="auto"/>
        <w:ind w:left="675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7C70">
        <w:rPr>
          <w:rFonts w:ascii="Times New Roman" w:eastAsia="Times New Roman" w:hAnsi="Times New Roman" w:cs="Times New Roman"/>
          <w:b/>
          <w:bCs/>
          <w:sz w:val="24"/>
          <w:szCs w:val="24"/>
        </w:rPr>
        <w:t>1.  Администрация городского округа «поселок Палана»</w:t>
      </w:r>
    </w:p>
    <w:p w:rsidR="00867C70" w:rsidRPr="00867C70" w:rsidRDefault="00867C70" w:rsidP="00867C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67C70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нахождения Администрации городского округа «поселок Палана»:</w:t>
      </w:r>
      <w:r w:rsidRPr="00867C70">
        <w:rPr>
          <w:rFonts w:ascii="Times New Roman" w:eastAsia="Times New Roman" w:hAnsi="Times New Roman" w:cs="Times New Roman"/>
          <w:sz w:val="24"/>
          <w:szCs w:val="24"/>
        </w:rPr>
        <w:t xml:space="preserve"> Камчатский край, Тигильский район, пгт. Палана, ул. Обухова, д. 6</w:t>
      </w:r>
      <w:r w:rsidRPr="00867C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867C70" w:rsidRPr="00867C70" w:rsidRDefault="00867C70" w:rsidP="00867C70">
      <w:pPr>
        <w:autoSpaceDE w:val="0"/>
        <w:autoSpaceDN w:val="0"/>
        <w:adjustRightInd w:val="0"/>
        <w:spacing w:after="0" w:line="240" w:lineRule="auto"/>
        <w:ind w:left="675"/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5109"/>
      </w:tblGrid>
      <w:tr w:rsidR="00867C70" w:rsidRPr="00867C70" w:rsidTr="005420D2">
        <w:trPr>
          <w:trHeight w:val="117"/>
        </w:trPr>
        <w:tc>
          <w:tcPr>
            <w:tcW w:w="9606" w:type="dxa"/>
            <w:gridSpan w:val="2"/>
          </w:tcPr>
          <w:p w:rsidR="00867C70" w:rsidRPr="00867C70" w:rsidRDefault="00867C70" w:rsidP="00867C7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 w:rsidRPr="00867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67C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График работы Администрации городского округа «поселок Палана»</w:t>
            </w:r>
          </w:p>
        </w:tc>
      </w:tr>
      <w:tr w:rsidR="00867C70" w:rsidRPr="00867C70" w:rsidTr="005420D2">
        <w:trPr>
          <w:trHeight w:val="117"/>
        </w:trPr>
        <w:tc>
          <w:tcPr>
            <w:tcW w:w="4497" w:type="dxa"/>
          </w:tcPr>
          <w:p w:rsidR="00867C70" w:rsidRPr="00867C70" w:rsidRDefault="00867C70" w:rsidP="00867C7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867C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5109" w:type="dxa"/>
          </w:tcPr>
          <w:p w:rsidR="00867C70" w:rsidRPr="00867C70" w:rsidRDefault="00867C70" w:rsidP="0086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 09-00 час до 18-00 час </w:t>
            </w:r>
          </w:p>
          <w:p w:rsidR="00867C70" w:rsidRPr="00867C70" w:rsidRDefault="00867C70" w:rsidP="00867C7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867C7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867C70" w:rsidRPr="00867C70" w:rsidTr="005420D2">
        <w:trPr>
          <w:trHeight w:val="117"/>
        </w:trPr>
        <w:tc>
          <w:tcPr>
            <w:tcW w:w="4497" w:type="dxa"/>
          </w:tcPr>
          <w:p w:rsidR="00867C70" w:rsidRPr="00867C70" w:rsidRDefault="00867C70" w:rsidP="00867C7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5109" w:type="dxa"/>
          </w:tcPr>
          <w:p w:rsidR="00867C70" w:rsidRPr="00867C70" w:rsidRDefault="00867C70" w:rsidP="0086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 09-00 час до 18-00 час </w:t>
            </w:r>
          </w:p>
          <w:p w:rsidR="00867C70" w:rsidRPr="00867C70" w:rsidRDefault="00867C70" w:rsidP="00867C7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867C7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867C70" w:rsidRPr="00867C70" w:rsidTr="005420D2">
        <w:trPr>
          <w:trHeight w:val="117"/>
        </w:trPr>
        <w:tc>
          <w:tcPr>
            <w:tcW w:w="4497" w:type="dxa"/>
          </w:tcPr>
          <w:p w:rsidR="00867C70" w:rsidRPr="00867C70" w:rsidRDefault="00867C70" w:rsidP="00867C7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5109" w:type="dxa"/>
          </w:tcPr>
          <w:p w:rsidR="00867C70" w:rsidRPr="00867C70" w:rsidRDefault="00867C70" w:rsidP="0086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 09-00 час до 18-00 час </w:t>
            </w:r>
          </w:p>
          <w:p w:rsidR="00867C70" w:rsidRPr="00867C70" w:rsidRDefault="00867C70" w:rsidP="00867C7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867C7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867C70" w:rsidRPr="00867C70" w:rsidTr="005420D2">
        <w:trPr>
          <w:trHeight w:val="117"/>
        </w:trPr>
        <w:tc>
          <w:tcPr>
            <w:tcW w:w="4497" w:type="dxa"/>
          </w:tcPr>
          <w:p w:rsidR="00867C70" w:rsidRPr="00867C70" w:rsidRDefault="00867C70" w:rsidP="00867C7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5109" w:type="dxa"/>
          </w:tcPr>
          <w:p w:rsidR="00867C70" w:rsidRPr="00867C70" w:rsidRDefault="00867C70" w:rsidP="0086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 09-00 час до 18-00 час </w:t>
            </w:r>
          </w:p>
          <w:p w:rsidR="00867C70" w:rsidRPr="00867C70" w:rsidRDefault="00867C70" w:rsidP="00867C7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867C7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867C70" w:rsidRPr="00867C70" w:rsidTr="005420D2">
        <w:trPr>
          <w:trHeight w:val="117"/>
        </w:trPr>
        <w:tc>
          <w:tcPr>
            <w:tcW w:w="4497" w:type="dxa"/>
          </w:tcPr>
          <w:p w:rsidR="00867C70" w:rsidRPr="00867C70" w:rsidRDefault="00867C70" w:rsidP="00867C7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5109" w:type="dxa"/>
          </w:tcPr>
          <w:p w:rsidR="00867C70" w:rsidRPr="00867C70" w:rsidRDefault="00867C70" w:rsidP="0086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 09-00 час до 18-00 час </w:t>
            </w:r>
          </w:p>
          <w:p w:rsidR="00867C70" w:rsidRPr="00867C70" w:rsidRDefault="00867C70" w:rsidP="00867C7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867C7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867C70" w:rsidRPr="00867C70" w:rsidTr="005420D2">
        <w:trPr>
          <w:trHeight w:val="117"/>
        </w:trPr>
        <w:tc>
          <w:tcPr>
            <w:tcW w:w="4497" w:type="dxa"/>
          </w:tcPr>
          <w:p w:rsidR="00867C70" w:rsidRPr="00867C70" w:rsidRDefault="00867C70" w:rsidP="00867C7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5109" w:type="dxa"/>
          </w:tcPr>
          <w:p w:rsidR="00867C70" w:rsidRPr="00867C70" w:rsidRDefault="00867C70" w:rsidP="00867C7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867C70" w:rsidRPr="00867C70" w:rsidTr="005420D2">
        <w:trPr>
          <w:trHeight w:val="117"/>
        </w:trPr>
        <w:tc>
          <w:tcPr>
            <w:tcW w:w="4497" w:type="dxa"/>
          </w:tcPr>
          <w:p w:rsidR="00867C70" w:rsidRPr="00867C70" w:rsidRDefault="00867C70" w:rsidP="00867C7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109" w:type="dxa"/>
          </w:tcPr>
          <w:p w:rsidR="00867C70" w:rsidRPr="00867C70" w:rsidRDefault="00867C70" w:rsidP="00867C7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867C70" w:rsidRPr="00867C70" w:rsidTr="005420D2">
        <w:trPr>
          <w:trHeight w:val="117"/>
        </w:trPr>
        <w:tc>
          <w:tcPr>
            <w:tcW w:w="9606" w:type="dxa"/>
            <w:gridSpan w:val="2"/>
          </w:tcPr>
          <w:p w:rsidR="00867C70" w:rsidRPr="00867C70" w:rsidRDefault="00867C70" w:rsidP="00867C7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67C70" w:rsidRPr="00867C70" w:rsidTr="005420D2">
        <w:trPr>
          <w:trHeight w:val="501"/>
        </w:trPr>
        <w:tc>
          <w:tcPr>
            <w:tcW w:w="9606" w:type="dxa"/>
            <w:gridSpan w:val="2"/>
          </w:tcPr>
          <w:p w:rsidR="00867C70" w:rsidRPr="00867C70" w:rsidRDefault="00867C70" w:rsidP="0086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График приёма заявителей в Администрации</w:t>
            </w:r>
          </w:p>
          <w:p w:rsidR="00867C70" w:rsidRPr="00867C70" w:rsidRDefault="00867C70" w:rsidP="0086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городского округа «поселок Палана»</w:t>
            </w:r>
          </w:p>
        </w:tc>
      </w:tr>
      <w:tr w:rsidR="00867C70" w:rsidRPr="00867C70" w:rsidTr="005420D2">
        <w:trPr>
          <w:trHeight w:val="347"/>
        </w:trPr>
        <w:tc>
          <w:tcPr>
            <w:tcW w:w="4497" w:type="dxa"/>
          </w:tcPr>
          <w:p w:rsidR="00867C70" w:rsidRPr="00867C70" w:rsidRDefault="00867C70" w:rsidP="00867C7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5109" w:type="dxa"/>
          </w:tcPr>
          <w:p w:rsidR="00867C70" w:rsidRPr="00867C70" w:rsidRDefault="00867C70" w:rsidP="00867C7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 14-00 час до 17-00 час</w:t>
            </w:r>
          </w:p>
        </w:tc>
      </w:tr>
      <w:tr w:rsidR="00867C70" w:rsidRPr="00867C70" w:rsidTr="005420D2">
        <w:trPr>
          <w:trHeight w:val="117"/>
        </w:trPr>
        <w:tc>
          <w:tcPr>
            <w:tcW w:w="4497" w:type="dxa"/>
          </w:tcPr>
          <w:p w:rsidR="00867C70" w:rsidRPr="00867C70" w:rsidRDefault="00867C70" w:rsidP="00867C7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5109" w:type="dxa"/>
          </w:tcPr>
          <w:p w:rsidR="00867C70" w:rsidRPr="00867C70" w:rsidRDefault="00867C70" w:rsidP="00867C7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 14-00 час до 17-00 час</w:t>
            </w:r>
          </w:p>
        </w:tc>
      </w:tr>
      <w:tr w:rsidR="00867C70" w:rsidRPr="00867C70" w:rsidTr="005420D2">
        <w:trPr>
          <w:trHeight w:val="117"/>
        </w:trPr>
        <w:tc>
          <w:tcPr>
            <w:tcW w:w="4497" w:type="dxa"/>
          </w:tcPr>
          <w:p w:rsidR="00867C70" w:rsidRPr="00867C70" w:rsidRDefault="00867C70" w:rsidP="00867C7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5109" w:type="dxa"/>
          </w:tcPr>
          <w:p w:rsidR="00867C70" w:rsidRPr="00867C70" w:rsidRDefault="00867C70" w:rsidP="00867C7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 14-00 час до 17-00 час</w:t>
            </w:r>
          </w:p>
        </w:tc>
      </w:tr>
      <w:tr w:rsidR="00867C70" w:rsidRPr="00867C70" w:rsidTr="005420D2">
        <w:trPr>
          <w:trHeight w:val="117"/>
        </w:trPr>
        <w:tc>
          <w:tcPr>
            <w:tcW w:w="4497" w:type="dxa"/>
          </w:tcPr>
          <w:p w:rsidR="00867C70" w:rsidRPr="00867C70" w:rsidRDefault="00867C70" w:rsidP="00867C7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5109" w:type="dxa"/>
          </w:tcPr>
          <w:p w:rsidR="00867C70" w:rsidRPr="00867C70" w:rsidRDefault="00867C70" w:rsidP="00867C7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 14-00 час до 17-00 час</w:t>
            </w:r>
          </w:p>
        </w:tc>
      </w:tr>
      <w:tr w:rsidR="00867C70" w:rsidRPr="00867C70" w:rsidTr="005420D2">
        <w:trPr>
          <w:trHeight w:val="117"/>
        </w:trPr>
        <w:tc>
          <w:tcPr>
            <w:tcW w:w="4497" w:type="dxa"/>
          </w:tcPr>
          <w:p w:rsidR="00867C70" w:rsidRPr="00867C70" w:rsidRDefault="00867C70" w:rsidP="00867C7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5109" w:type="dxa"/>
          </w:tcPr>
          <w:p w:rsidR="00867C70" w:rsidRPr="00867C70" w:rsidRDefault="00867C70" w:rsidP="00867C7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не приемный день</w:t>
            </w:r>
          </w:p>
        </w:tc>
      </w:tr>
      <w:tr w:rsidR="00867C70" w:rsidRPr="00867C70" w:rsidTr="005420D2">
        <w:trPr>
          <w:trHeight w:val="117"/>
        </w:trPr>
        <w:tc>
          <w:tcPr>
            <w:tcW w:w="4497" w:type="dxa"/>
          </w:tcPr>
          <w:p w:rsidR="00867C70" w:rsidRPr="00867C70" w:rsidRDefault="00867C70" w:rsidP="00867C7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5109" w:type="dxa"/>
          </w:tcPr>
          <w:p w:rsidR="00867C70" w:rsidRPr="00867C70" w:rsidRDefault="00867C70" w:rsidP="00867C7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выходной день.</w:t>
            </w:r>
          </w:p>
        </w:tc>
      </w:tr>
      <w:tr w:rsidR="00867C70" w:rsidRPr="00867C70" w:rsidTr="005420D2">
        <w:trPr>
          <w:trHeight w:val="117"/>
        </w:trPr>
        <w:tc>
          <w:tcPr>
            <w:tcW w:w="4497" w:type="dxa"/>
          </w:tcPr>
          <w:p w:rsidR="00867C70" w:rsidRPr="00867C70" w:rsidRDefault="00867C70" w:rsidP="00867C7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109" w:type="dxa"/>
          </w:tcPr>
          <w:p w:rsidR="00867C70" w:rsidRPr="00867C70" w:rsidRDefault="00867C70" w:rsidP="00867C7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867C70" w:rsidRPr="00867C70" w:rsidRDefault="00867C70" w:rsidP="00867C70">
      <w:pPr>
        <w:autoSpaceDE w:val="0"/>
        <w:autoSpaceDN w:val="0"/>
        <w:adjustRightInd w:val="0"/>
        <w:spacing w:after="0" w:line="240" w:lineRule="auto"/>
        <w:ind w:left="6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7C70" w:rsidRPr="00867C70" w:rsidRDefault="00867C70" w:rsidP="00867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C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Почтовый адрес Администрации городского округа «поселок Палана»: </w:t>
      </w:r>
      <w:r w:rsidRPr="00867C70">
        <w:rPr>
          <w:rFonts w:ascii="Times New Roman" w:eastAsia="Times New Roman" w:hAnsi="Times New Roman" w:cs="Times New Roman"/>
          <w:sz w:val="24"/>
          <w:szCs w:val="24"/>
        </w:rPr>
        <w:t>688000,    ул. Обухова, д. 6, пгт. Палана, Тигильский район, Камчатский край</w:t>
      </w:r>
      <w:r w:rsidRPr="00867C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867C70" w:rsidRPr="00867C70" w:rsidRDefault="00867C70" w:rsidP="00867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C70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Контактный телефон: 8(415-43) 32-100</w:t>
      </w:r>
      <w:r w:rsidRPr="00867C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867C70" w:rsidRPr="00867C70" w:rsidRDefault="00867C70" w:rsidP="00867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C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Официальный сайт Администрации городского округа «поселок Палана» в сети </w:t>
      </w:r>
      <w:r w:rsidRPr="00867C70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Pr="00867C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hyperlink r:id="rId20" w:history="1">
        <w:r w:rsidRPr="00867C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867C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867C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palana</w:t>
        </w:r>
        <w:r w:rsidRPr="00867C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867C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org</w:t>
        </w:r>
      </w:hyperlink>
      <w:r w:rsidRPr="00867C70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867C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867C70" w:rsidRPr="00867C70" w:rsidRDefault="00867C70" w:rsidP="00867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67C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электронной почты </w:t>
      </w:r>
      <w:r w:rsidRPr="00867C7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городского округа «поселок Палана» в сети Интернет: </w:t>
      </w:r>
      <w:hyperlink r:id="rId21" w:history="1">
        <w:r w:rsidRPr="00867C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adm</w:t>
        </w:r>
        <w:r w:rsidRPr="00867C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867C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palana</w:t>
        </w:r>
        <w:r w:rsidRPr="00867C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867C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org</w:t>
        </w:r>
      </w:hyperlink>
      <w:r w:rsidRPr="00867C70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867C70" w:rsidRPr="00867C70" w:rsidRDefault="00867C70" w:rsidP="00867C70">
      <w:pPr>
        <w:autoSpaceDE w:val="0"/>
        <w:autoSpaceDN w:val="0"/>
        <w:adjustRightInd w:val="0"/>
        <w:spacing w:after="0" w:line="240" w:lineRule="auto"/>
        <w:ind w:left="675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67C70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867C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867C70">
        <w:rPr>
          <w:rFonts w:ascii="Times New Roman" w:eastAsia="Times New Roman" w:hAnsi="Times New Roman" w:cs="Times New Roman"/>
          <w:b/>
          <w:sz w:val="24"/>
          <w:szCs w:val="24"/>
        </w:rPr>
        <w:t>Филиал Корякского округа КГКУ «Многофункциональный центр предоставления государственных и муниципальных услуг в Камчатском крае»</w:t>
      </w:r>
    </w:p>
    <w:p w:rsidR="00867C70" w:rsidRPr="00867C70" w:rsidRDefault="00867C70" w:rsidP="00867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67C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67C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нахождения МФЦ: </w:t>
      </w:r>
      <w:r w:rsidRPr="00867C70">
        <w:rPr>
          <w:rFonts w:ascii="Times New Roman" w:eastAsia="Times New Roman" w:hAnsi="Times New Roman" w:cs="Times New Roman"/>
          <w:sz w:val="24"/>
          <w:szCs w:val="24"/>
        </w:rPr>
        <w:t xml:space="preserve">Камчатский край, Тигильский район, </w:t>
      </w:r>
      <w:r w:rsidRPr="00867C70">
        <w:rPr>
          <w:rFonts w:ascii="Times New Roman" w:eastAsia="Times New Roman" w:hAnsi="Times New Roman" w:cs="Times New Roman"/>
          <w:color w:val="000000"/>
          <w:sz w:val="24"/>
          <w:szCs w:val="24"/>
        </w:rPr>
        <w:t>пгт. Палана</w:t>
      </w:r>
      <w:r w:rsidRPr="00867C70">
        <w:rPr>
          <w:rFonts w:ascii="Times New Roman" w:eastAsia="Times New Roman" w:hAnsi="Times New Roman" w:cs="Times New Roman"/>
          <w:sz w:val="24"/>
          <w:szCs w:val="24"/>
        </w:rPr>
        <w:t>,  ул. имени 50-летия Камчатского комсомола, д. 1</w:t>
      </w:r>
      <w:r w:rsidRPr="00867C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867C70" w:rsidRDefault="00867C70" w:rsidP="00867C70">
      <w:pPr>
        <w:autoSpaceDE w:val="0"/>
        <w:autoSpaceDN w:val="0"/>
        <w:adjustRightInd w:val="0"/>
        <w:spacing w:after="0" w:line="240" w:lineRule="auto"/>
        <w:ind w:left="675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867C70" w:rsidRPr="00867C70" w:rsidTr="005420D2">
        <w:trPr>
          <w:trHeight w:val="117"/>
        </w:trPr>
        <w:tc>
          <w:tcPr>
            <w:tcW w:w="9464" w:type="dxa"/>
            <w:gridSpan w:val="2"/>
          </w:tcPr>
          <w:p w:rsidR="00867C70" w:rsidRPr="00867C70" w:rsidRDefault="00867C70" w:rsidP="00867C70">
            <w:pPr>
              <w:autoSpaceDE w:val="0"/>
              <w:autoSpaceDN w:val="0"/>
              <w:adjustRightInd w:val="0"/>
              <w:spacing w:after="0" w:line="240" w:lineRule="auto"/>
              <w:ind w:firstLine="6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График работы МФЦ:</w:t>
            </w:r>
          </w:p>
        </w:tc>
      </w:tr>
      <w:tr w:rsidR="00867C70" w:rsidRPr="00867C70" w:rsidTr="005420D2">
        <w:trPr>
          <w:trHeight w:val="117"/>
        </w:trPr>
        <w:tc>
          <w:tcPr>
            <w:tcW w:w="4497" w:type="dxa"/>
          </w:tcPr>
          <w:p w:rsidR="00867C70" w:rsidRPr="00867C70" w:rsidRDefault="00867C70" w:rsidP="00867C7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867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967" w:type="dxa"/>
          </w:tcPr>
          <w:p w:rsidR="00867C70" w:rsidRPr="00867C70" w:rsidRDefault="00867C70" w:rsidP="00867C7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 09-00 час до 19-00 час, без перерыва</w:t>
            </w:r>
          </w:p>
        </w:tc>
      </w:tr>
      <w:tr w:rsidR="00867C70" w:rsidRPr="00867C70" w:rsidTr="005420D2">
        <w:trPr>
          <w:trHeight w:val="117"/>
        </w:trPr>
        <w:tc>
          <w:tcPr>
            <w:tcW w:w="4497" w:type="dxa"/>
          </w:tcPr>
          <w:p w:rsidR="00867C70" w:rsidRPr="00867C70" w:rsidRDefault="00867C70" w:rsidP="00867C7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7" w:type="dxa"/>
          </w:tcPr>
          <w:p w:rsidR="00867C70" w:rsidRPr="00867C70" w:rsidRDefault="00867C70" w:rsidP="00867C7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 09-00 час до 19-00 час, без перерыва</w:t>
            </w:r>
          </w:p>
        </w:tc>
      </w:tr>
      <w:tr w:rsidR="00867C70" w:rsidRPr="00867C70" w:rsidTr="005420D2">
        <w:trPr>
          <w:trHeight w:val="117"/>
        </w:trPr>
        <w:tc>
          <w:tcPr>
            <w:tcW w:w="4497" w:type="dxa"/>
          </w:tcPr>
          <w:p w:rsidR="00867C70" w:rsidRPr="00867C70" w:rsidRDefault="00867C70" w:rsidP="00867C7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7" w:type="dxa"/>
          </w:tcPr>
          <w:p w:rsidR="00867C70" w:rsidRPr="00867C70" w:rsidRDefault="00867C70" w:rsidP="00867C7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 09-00 час до 19-00 час, без перерыва</w:t>
            </w:r>
          </w:p>
        </w:tc>
      </w:tr>
      <w:tr w:rsidR="00867C70" w:rsidRPr="00867C70" w:rsidTr="005420D2">
        <w:trPr>
          <w:trHeight w:val="117"/>
        </w:trPr>
        <w:tc>
          <w:tcPr>
            <w:tcW w:w="4497" w:type="dxa"/>
          </w:tcPr>
          <w:p w:rsidR="00867C70" w:rsidRPr="00867C70" w:rsidRDefault="00867C70" w:rsidP="00867C7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7" w:type="dxa"/>
          </w:tcPr>
          <w:p w:rsidR="00867C70" w:rsidRPr="00867C70" w:rsidRDefault="00867C70" w:rsidP="00867C7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 09-00 час до 19-00 час, без перерыва</w:t>
            </w:r>
          </w:p>
        </w:tc>
      </w:tr>
      <w:tr w:rsidR="00867C70" w:rsidRPr="00867C70" w:rsidTr="005420D2">
        <w:trPr>
          <w:trHeight w:val="117"/>
        </w:trPr>
        <w:tc>
          <w:tcPr>
            <w:tcW w:w="4497" w:type="dxa"/>
          </w:tcPr>
          <w:p w:rsidR="00867C70" w:rsidRPr="00867C70" w:rsidRDefault="00867C70" w:rsidP="00867C7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7" w:type="dxa"/>
          </w:tcPr>
          <w:p w:rsidR="00867C70" w:rsidRPr="00867C70" w:rsidRDefault="00867C70" w:rsidP="00867C7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 09-00 час до 19-00 час, без перерыва</w:t>
            </w:r>
          </w:p>
        </w:tc>
      </w:tr>
      <w:tr w:rsidR="00867C70" w:rsidRPr="00867C70" w:rsidTr="005420D2">
        <w:trPr>
          <w:trHeight w:val="117"/>
        </w:trPr>
        <w:tc>
          <w:tcPr>
            <w:tcW w:w="4497" w:type="dxa"/>
          </w:tcPr>
          <w:p w:rsidR="00867C70" w:rsidRPr="00867C70" w:rsidRDefault="00867C70" w:rsidP="00867C7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7" w:type="dxa"/>
          </w:tcPr>
          <w:p w:rsidR="00867C70" w:rsidRPr="00867C70" w:rsidRDefault="00867C70" w:rsidP="00867C7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 09-00 час до 19-00 час, без перерыва</w:t>
            </w:r>
          </w:p>
        </w:tc>
      </w:tr>
      <w:tr w:rsidR="00867C70" w:rsidRPr="00867C70" w:rsidTr="005420D2">
        <w:trPr>
          <w:trHeight w:val="117"/>
        </w:trPr>
        <w:tc>
          <w:tcPr>
            <w:tcW w:w="4497" w:type="dxa"/>
          </w:tcPr>
          <w:p w:rsidR="00867C70" w:rsidRPr="00867C70" w:rsidRDefault="00867C70" w:rsidP="00867C7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7" w:type="dxa"/>
          </w:tcPr>
          <w:p w:rsidR="00867C70" w:rsidRPr="00867C70" w:rsidRDefault="00867C70" w:rsidP="00867C7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867C70" w:rsidRPr="00867C70" w:rsidRDefault="00867C70" w:rsidP="00867C70">
      <w:pPr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C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Почтовый адрес МФЦ: 688000, </w:t>
      </w:r>
      <w:r w:rsidRPr="00867C70">
        <w:rPr>
          <w:rFonts w:ascii="Times New Roman" w:eastAsia="Times New Roman" w:hAnsi="Times New Roman" w:cs="Times New Roman"/>
          <w:sz w:val="24"/>
          <w:szCs w:val="24"/>
        </w:rPr>
        <w:t xml:space="preserve">ул. имени 50-летия Камчатского комсомола, д. 1, </w:t>
      </w:r>
      <w:r w:rsidRPr="00867C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пгт. Палана, </w:t>
      </w:r>
      <w:r w:rsidRPr="00867C70">
        <w:rPr>
          <w:rFonts w:ascii="Times New Roman" w:eastAsia="Times New Roman" w:hAnsi="Times New Roman" w:cs="Times New Roman"/>
          <w:sz w:val="24"/>
          <w:szCs w:val="24"/>
        </w:rPr>
        <w:t>Тигильский район, Камчатский край.</w:t>
      </w:r>
    </w:p>
    <w:p w:rsidR="00867C70" w:rsidRPr="00867C70" w:rsidRDefault="00867C70" w:rsidP="00867C70">
      <w:pPr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C70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Контактный телефон: 8(415-43) 30-034</w:t>
      </w:r>
      <w:r w:rsidRPr="00867C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867C70" w:rsidRPr="00867C70" w:rsidRDefault="00867C70" w:rsidP="00867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C70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867C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proofErr w:type="gramStart"/>
      <w:r w:rsidRPr="00867C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67C7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</w:t>
      </w:r>
      <w:proofErr w:type="gramEnd"/>
      <w:r w:rsidRPr="00867C7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hyperlink r:id="rId22" w:history="1">
        <w:r w:rsidRPr="00867C70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val="en-US"/>
          </w:rPr>
          <w:t>www</w:t>
        </w:r>
        <w:r w:rsidRPr="00867C70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</w:rPr>
          <w:t>.portalmfc.kamgov.ru</w:t>
        </w:r>
      </w:hyperlink>
      <w:r w:rsidRPr="00867C7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867C70" w:rsidRPr="00867C70" w:rsidRDefault="00867C70" w:rsidP="00867C7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67C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электронной почты МФЦ в сети Интернет: </w:t>
      </w:r>
      <w:hyperlink r:id="rId23" w:history="1">
        <w:r w:rsidRPr="00867C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mfcpk@mfc.kamgov.ru</w:t>
        </w:r>
      </w:hyperlink>
      <w:r w:rsidRPr="00867C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867C70" w:rsidRPr="00867C70" w:rsidRDefault="00867C70" w:rsidP="00867C70">
      <w:pPr>
        <w:autoSpaceDE w:val="0"/>
        <w:autoSpaceDN w:val="0"/>
        <w:adjustRightInd w:val="0"/>
        <w:spacing w:after="0" w:line="240" w:lineRule="auto"/>
        <w:ind w:left="675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67C70" w:rsidRPr="00867C70" w:rsidRDefault="00867C70" w:rsidP="00867C70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C70">
        <w:rPr>
          <w:rFonts w:ascii="Times New Roman" w:eastAsia="Times New Roman" w:hAnsi="Times New Roman" w:cs="Times New Roman"/>
          <w:b/>
          <w:sz w:val="24"/>
          <w:szCs w:val="24"/>
        </w:rPr>
        <w:t>Перечень филиалов и территориально обособленных структурных подразделений (ТОСП) краевого государственного казённого учреждения «Многофункциональный центр предоставления государственных и муниципальных услуг в Камчатском крае»</w:t>
      </w:r>
    </w:p>
    <w:p w:rsidR="00867C70" w:rsidRPr="00867C70" w:rsidRDefault="00867C70" w:rsidP="00867C70">
      <w:pPr>
        <w:shd w:val="clear" w:color="auto" w:fill="FFFFFF"/>
        <w:suppressAutoHyphens/>
        <w:spacing w:after="0" w:line="240" w:lineRule="auto"/>
        <w:ind w:left="67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66"/>
        <w:gridCol w:w="4841"/>
      </w:tblGrid>
      <w:tr w:rsidR="00867C70" w:rsidRPr="00867C70" w:rsidTr="005420D2">
        <w:trPr>
          <w:trHeight w:val="73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67C70" w:rsidRPr="00867C70" w:rsidRDefault="00867C70" w:rsidP="00867C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67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67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филиала/ТОСП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Местонахождение</w:t>
            </w:r>
          </w:p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филиала/дополнительного офиса</w:t>
            </w:r>
          </w:p>
        </w:tc>
      </w:tr>
      <w:tr w:rsidR="00867C70" w:rsidRPr="00867C70" w:rsidTr="005420D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70" w:rsidRPr="00867C70" w:rsidRDefault="00867C70" w:rsidP="00867C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Уполномоченный КГКУ МФЦ </w:t>
            </w:r>
            <w:proofErr w:type="gramStart"/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–П</w:t>
            </w:r>
            <w:proofErr w:type="gramEnd"/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КГО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г. Петропавловск-Камчатский, ул. Савченко, д.23</w:t>
            </w:r>
          </w:p>
        </w:tc>
      </w:tr>
      <w:tr w:rsidR="00867C70" w:rsidRPr="00867C70" w:rsidTr="005420D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70" w:rsidRPr="00867C70" w:rsidRDefault="00867C70" w:rsidP="00867C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Филиал КГКУ «МФЦ» ПКГО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ул. Пограничная, д. 17</w:t>
            </w:r>
          </w:p>
        </w:tc>
      </w:tr>
      <w:tr w:rsidR="00867C70" w:rsidRPr="00867C70" w:rsidTr="005420D2">
        <w:trPr>
          <w:trHeight w:val="69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70" w:rsidRPr="00867C70" w:rsidRDefault="00867C70" w:rsidP="00867C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Филиал КГКУ «МФЦ» ПКГО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ул. Океанская, д. 94</w:t>
            </w:r>
          </w:p>
        </w:tc>
      </w:tr>
      <w:tr w:rsidR="00867C70" w:rsidRPr="00867C70" w:rsidTr="005420D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70" w:rsidRPr="00867C70" w:rsidRDefault="00867C70" w:rsidP="00867C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Филиал КГКУ «МФЦ» - Вилючинск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г. Вилючинск, </w:t>
            </w:r>
          </w:p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мкр</w:t>
            </w:r>
            <w:proofErr w:type="spellEnd"/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. </w:t>
            </w:r>
            <w:proofErr w:type="spellStart"/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Центральный</w:t>
            </w:r>
            <w:proofErr w:type="gramStart"/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.д</w:t>
            </w:r>
            <w:proofErr w:type="spellEnd"/>
            <w:proofErr w:type="gramEnd"/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 5</w:t>
            </w:r>
          </w:p>
        </w:tc>
      </w:tr>
      <w:tr w:rsidR="00867C70" w:rsidRPr="00867C70" w:rsidTr="005420D2">
        <w:trPr>
          <w:trHeight w:val="56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70" w:rsidRPr="00867C70" w:rsidRDefault="00867C70" w:rsidP="00867C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Филиал КГКУ «МФЦ» - г. Елизово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г. Елизово, ул. Беринга, д. 9</w:t>
            </w:r>
          </w:p>
        </w:tc>
      </w:tr>
      <w:tr w:rsidR="00867C70" w:rsidRPr="00867C70" w:rsidTr="005420D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70" w:rsidRPr="00867C70" w:rsidRDefault="00867C70" w:rsidP="00867C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gramStart"/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Термальный</w:t>
            </w:r>
            <w:proofErr w:type="gramEnd"/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ул. Крашенинникова, д. 2</w:t>
            </w:r>
          </w:p>
        </w:tc>
      </w:tr>
      <w:tr w:rsidR="00867C70" w:rsidRPr="00867C70" w:rsidTr="005420D2">
        <w:trPr>
          <w:trHeight w:val="87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70" w:rsidRPr="00867C70" w:rsidRDefault="00867C70" w:rsidP="00867C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Паратунка, ул. Нагорная, д. 27</w:t>
            </w:r>
          </w:p>
        </w:tc>
      </w:tr>
      <w:tr w:rsidR="00867C70" w:rsidRPr="00867C70" w:rsidTr="005420D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70" w:rsidRPr="00867C70" w:rsidRDefault="00867C70" w:rsidP="00867C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Вулканный</w:t>
            </w:r>
            <w:proofErr w:type="spellEnd"/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ул. Центральная, д. 1</w:t>
            </w:r>
          </w:p>
        </w:tc>
      </w:tr>
      <w:tr w:rsidR="00867C70" w:rsidRPr="00867C70" w:rsidTr="005420D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70" w:rsidRPr="00867C70" w:rsidRDefault="00867C70" w:rsidP="00867C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Раздольный ул. Советская, д. 2А</w:t>
            </w:r>
          </w:p>
        </w:tc>
      </w:tr>
      <w:tr w:rsidR="00867C70" w:rsidRPr="00867C70" w:rsidTr="005420D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70" w:rsidRPr="00867C70" w:rsidRDefault="00867C70" w:rsidP="00867C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п. Коряки ул. </w:t>
            </w:r>
            <w:proofErr w:type="gramStart"/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Шоссейная</w:t>
            </w:r>
            <w:proofErr w:type="gramEnd"/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д. 2/1</w:t>
            </w:r>
          </w:p>
        </w:tc>
      </w:tr>
      <w:tr w:rsidR="00867C70" w:rsidRPr="00867C70" w:rsidTr="005420D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70" w:rsidRPr="00867C70" w:rsidRDefault="00867C70" w:rsidP="00867C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Сокоч</w:t>
            </w:r>
            <w:proofErr w:type="spellEnd"/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ул. Лесная, д. 1</w:t>
            </w:r>
          </w:p>
        </w:tc>
      </w:tr>
      <w:tr w:rsidR="00867C70" w:rsidRPr="00867C70" w:rsidTr="005420D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70" w:rsidRPr="00867C70" w:rsidRDefault="00867C70" w:rsidP="00867C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ТОСП КГКУ «МФЦ» - Елизовский </w:t>
            </w: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Камчатский край, Елизовский район, </w:t>
            </w:r>
          </w:p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п. </w:t>
            </w:r>
            <w:proofErr w:type="gramStart"/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Пионерский</w:t>
            </w:r>
            <w:proofErr w:type="gramEnd"/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ул. Николая Коляды, д.1</w:t>
            </w:r>
          </w:p>
        </w:tc>
      </w:tr>
      <w:tr w:rsidR="00867C70" w:rsidRPr="00867C70" w:rsidTr="005420D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70" w:rsidRPr="00867C70" w:rsidRDefault="00867C70" w:rsidP="00867C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13.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gramStart"/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Лесной</w:t>
            </w:r>
            <w:proofErr w:type="gramEnd"/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ул. Чапаева, д. 5д</w:t>
            </w:r>
          </w:p>
        </w:tc>
      </w:tr>
      <w:tr w:rsidR="00867C70" w:rsidRPr="00867C70" w:rsidTr="005420D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70" w:rsidRPr="00867C70" w:rsidRDefault="00867C70" w:rsidP="00867C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Нагорный ул. Совхозная, д. 18</w:t>
            </w:r>
          </w:p>
        </w:tc>
      </w:tr>
      <w:tr w:rsidR="00867C70" w:rsidRPr="00867C70" w:rsidTr="005420D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70" w:rsidRPr="00867C70" w:rsidRDefault="00867C70" w:rsidP="00867C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Николаевка ул. Центральная, д. 24</w:t>
            </w:r>
          </w:p>
        </w:tc>
      </w:tr>
      <w:tr w:rsidR="00867C70" w:rsidRPr="00867C70" w:rsidTr="005420D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70" w:rsidRPr="00867C70" w:rsidRDefault="00867C70" w:rsidP="00867C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Мильковский</w:t>
            </w:r>
            <w:proofErr w:type="spellEnd"/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Мильковский</w:t>
            </w:r>
            <w:proofErr w:type="spellEnd"/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с. Мильково, ул. </w:t>
            </w:r>
            <w:proofErr w:type="gramStart"/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Ленинская</w:t>
            </w:r>
            <w:proofErr w:type="gramEnd"/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д. 10</w:t>
            </w:r>
          </w:p>
        </w:tc>
      </w:tr>
      <w:tr w:rsidR="00867C70" w:rsidRPr="00867C70" w:rsidTr="005420D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70" w:rsidRPr="00867C70" w:rsidRDefault="00867C70" w:rsidP="00867C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Быстринский</w:t>
            </w:r>
            <w:proofErr w:type="spellEnd"/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Быстринский</w:t>
            </w:r>
            <w:proofErr w:type="spellEnd"/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п. Эссо, ул. </w:t>
            </w:r>
            <w:proofErr w:type="gramStart"/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Советская</w:t>
            </w:r>
            <w:proofErr w:type="gramEnd"/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д. 4</w:t>
            </w:r>
          </w:p>
        </w:tc>
      </w:tr>
      <w:tr w:rsidR="00867C70" w:rsidRPr="00867C70" w:rsidTr="005420D2">
        <w:trPr>
          <w:trHeight w:val="85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70" w:rsidRPr="00867C70" w:rsidRDefault="00867C70" w:rsidP="00867C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ТОСП КГКУ «МФЦ» Усть-Камчатский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Усть - Камчатский район, п. </w:t>
            </w:r>
            <w:proofErr w:type="gramStart"/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Усть - </w:t>
            </w:r>
            <w:proofErr w:type="spellStart"/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Камчатск</w:t>
            </w:r>
            <w:proofErr w:type="spellEnd"/>
            <w:proofErr w:type="gramEnd"/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ул. 60 лет Октября, д. 24</w:t>
            </w:r>
          </w:p>
        </w:tc>
      </w:tr>
      <w:tr w:rsidR="00867C70" w:rsidRPr="00867C70" w:rsidTr="005420D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70" w:rsidRPr="00867C70" w:rsidRDefault="00867C70" w:rsidP="00867C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ТОСП КГКУ «МФЦ» Усть-Камчатский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Усть - Камчатский район, п. Ключи ул. </w:t>
            </w:r>
            <w:proofErr w:type="gramStart"/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Школьная</w:t>
            </w:r>
            <w:proofErr w:type="gramEnd"/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д. 8</w:t>
            </w:r>
          </w:p>
        </w:tc>
      </w:tr>
      <w:tr w:rsidR="00867C70" w:rsidRPr="00867C70" w:rsidTr="005420D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70" w:rsidRPr="00867C70" w:rsidRDefault="00867C70" w:rsidP="00867C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ТОСП КГКУ «МФЦ» Усть-Камчатский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Усть - Камчатский район, п. </w:t>
            </w:r>
            <w:proofErr w:type="spellStart"/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Козыревск</w:t>
            </w:r>
            <w:proofErr w:type="spellEnd"/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, ул. </w:t>
            </w:r>
            <w:proofErr w:type="gramStart"/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Ленинская</w:t>
            </w:r>
            <w:proofErr w:type="gramEnd"/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д. 6А</w:t>
            </w:r>
          </w:p>
        </w:tc>
      </w:tr>
      <w:tr w:rsidR="00867C70" w:rsidRPr="00867C70" w:rsidTr="005420D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70" w:rsidRPr="00867C70" w:rsidRDefault="00867C70" w:rsidP="00867C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ТОСП КГКУ «МФЦ» Усть-Большерецкий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Камчатский край, Усть - Большерецкий район, п. Усть-Большерецк, ул. Бочкарева, д. 10</w:t>
            </w:r>
            <w:proofErr w:type="gramEnd"/>
          </w:p>
        </w:tc>
      </w:tr>
      <w:tr w:rsidR="00867C70" w:rsidRPr="00867C70" w:rsidTr="005420D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70" w:rsidRPr="00867C70" w:rsidRDefault="00867C70" w:rsidP="00867C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ТОСП КГКУ «МФЦ» Усть-Большерецкий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Усть - Большерецкий район, п. Апача, ул. Юбилейная, д.  9 </w:t>
            </w:r>
            <w:proofErr w:type="gramEnd"/>
          </w:p>
        </w:tc>
      </w:tr>
      <w:tr w:rsidR="00867C70" w:rsidRPr="00867C70" w:rsidTr="005420D2">
        <w:trPr>
          <w:trHeight w:val="10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70" w:rsidRPr="00867C70" w:rsidRDefault="00867C70" w:rsidP="00867C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ТОСП КГКУ «МФЦ» Усть-Большерецкий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Усть - Большерецкий район, п. Озерновский, ул. Рабочая, д. 5 </w:t>
            </w:r>
            <w:proofErr w:type="gramEnd"/>
          </w:p>
        </w:tc>
      </w:tr>
      <w:tr w:rsidR="00867C70" w:rsidRPr="00867C70" w:rsidTr="005420D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70" w:rsidRPr="00867C70" w:rsidRDefault="00867C70" w:rsidP="00867C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ТОСП КГКУ «МФЦ» Усть-Большерецкий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Усть - Большерецкий район, п. Октябрьский, ул. Комсомольская, д. 47 </w:t>
            </w:r>
            <w:proofErr w:type="gramEnd"/>
          </w:p>
        </w:tc>
      </w:tr>
      <w:tr w:rsidR="00867C70" w:rsidRPr="00867C70" w:rsidTr="005420D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70" w:rsidRPr="00867C70" w:rsidRDefault="00867C70" w:rsidP="00867C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ТОСП КГКУ «МФЦ» Соболевский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Камчатский край, Соболевский район, с. Соболево, ул. Набережная, д. 6Б</w:t>
            </w:r>
          </w:p>
        </w:tc>
      </w:tr>
      <w:tr w:rsidR="00867C70" w:rsidRPr="00867C70" w:rsidTr="005420D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70" w:rsidRPr="00867C70" w:rsidRDefault="00867C70" w:rsidP="00867C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ТОСП КГКУ «МФЦ» Алеутский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Камчатский край, Алеутский район, с. Никольское, ул.50 лет Октября, д.24</w:t>
            </w:r>
          </w:p>
        </w:tc>
      </w:tr>
      <w:tr w:rsidR="00867C70" w:rsidRPr="00867C70" w:rsidTr="005420D2">
        <w:trPr>
          <w:trHeight w:val="85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70" w:rsidRPr="00867C70" w:rsidRDefault="00867C70" w:rsidP="00867C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ТОСП КГКУ «МФЦ» городской округ поселок Палана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Тигильский район, пгт. Палана, ул.50 лет Камчатского Комсомола, д. 1 </w:t>
            </w:r>
          </w:p>
        </w:tc>
      </w:tr>
      <w:tr w:rsidR="00867C70" w:rsidRPr="00867C70" w:rsidTr="005420D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70" w:rsidRPr="00867C70" w:rsidRDefault="00867C70" w:rsidP="00867C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ТОСП КГКУ «МФЦ» городское поселение поселок Оссора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Карагинский район, </w:t>
            </w:r>
          </w:p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Оссора, ул. Советская, д. 72</w:t>
            </w:r>
          </w:p>
        </w:tc>
      </w:tr>
      <w:tr w:rsidR="00867C70" w:rsidRPr="00867C70" w:rsidTr="005420D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70" w:rsidRPr="00867C70" w:rsidRDefault="00867C70" w:rsidP="00867C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ТОСП КГКУ «МФЦ» Олюторский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Олюторский район, </w:t>
            </w:r>
          </w:p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Тиличики, ул. Школьная, д. 17</w:t>
            </w:r>
          </w:p>
        </w:tc>
      </w:tr>
      <w:tr w:rsidR="00867C70" w:rsidRPr="00867C70" w:rsidTr="005420D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70" w:rsidRPr="00867C70" w:rsidRDefault="00867C70" w:rsidP="00867C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Пенжинский</w:t>
            </w:r>
            <w:proofErr w:type="spellEnd"/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Пенжинский</w:t>
            </w:r>
            <w:proofErr w:type="spellEnd"/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с. </w:t>
            </w:r>
            <w:proofErr w:type="gramStart"/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Каменское</w:t>
            </w:r>
            <w:proofErr w:type="gramEnd"/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, ул. Ленина, д.18 </w:t>
            </w:r>
          </w:p>
        </w:tc>
      </w:tr>
      <w:tr w:rsidR="00867C70" w:rsidRPr="00867C70" w:rsidTr="005420D2">
        <w:trPr>
          <w:trHeight w:val="30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70" w:rsidRPr="00867C70" w:rsidRDefault="00867C70" w:rsidP="00867C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ТОСП КГКУ «МФЦ» Тигильский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Тигильский район, </w:t>
            </w:r>
          </w:p>
          <w:p w:rsidR="00867C70" w:rsidRPr="00867C70" w:rsidRDefault="00867C70" w:rsidP="00867C70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с. Тигиль, ул. </w:t>
            </w:r>
            <w:proofErr w:type="gramStart"/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Партизанская</w:t>
            </w:r>
            <w:proofErr w:type="gramEnd"/>
            <w:r w:rsidRPr="00867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д. 40</w:t>
            </w:r>
          </w:p>
        </w:tc>
      </w:tr>
    </w:tbl>
    <w:p w:rsidR="00867C70" w:rsidRPr="00867C70" w:rsidRDefault="00867C70" w:rsidP="00867C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C70" w:rsidRPr="00867C70" w:rsidRDefault="00867C70" w:rsidP="00867C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C70" w:rsidRPr="00867C70" w:rsidRDefault="00867C70" w:rsidP="00867C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C70" w:rsidRPr="00867C70" w:rsidRDefault="00867C70" w:rsidP="00867C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C70" w:rsidRPr="00867C70" w:rsidRDefault="00867C70" w:rsidP="00867C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C70" w:rsidRPr="00867C70" w:rsidRDefault="00867C70" w:rsidP="00867C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C70" w:rsidRPr="00867C70" w:rsidRDefault="00867C70" w:rsidP="00867C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650"/>
      </w:tblGrid>
      <w:tr w:rsidR="00512B19" w:rsidRPr="00512B19" w:rsidTr="00701430">
        <w:tc>
          <w:tcPr>
            <w:tcW w:w="3650" w:type="dxa"/>
            <w:shd w:val="clear" w:color="auto" w:fill="auto"/>
          </w:tcPr>
          <w:p w:rsidR="00512B19" w:rsidRPr="00512B19" w:rsidRDefault="00512B19" w:rsidP="00867C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lastRenderedPageBreak/>
              <w:t xml:space="preserve">Приложение </w:t>
            </w:r>
            <w:r w:rsidR="00867C7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к административному регламенту предоставления муниципальной услуги по выдаче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      </w:r>
          </w:p>
        </w:tc>
      </w:tr>
    </w:tbl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12B19" w:rsidRPr="00512B19" w:rsidRDefault="00512B19" w:rsidP="00512B19">
      <w:pPr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12B19">
        <w:rPr>
          <w:rFonts w:ascii="Times New Roman" w:eastAsia="Times New Roman" w:hAnsi="Times New Roman" w:cs="Times New Roman"/>
          <w:spacing w:val="2"/>
          <w:sz w:val="28"/>
          <w:szCs w:val="28"/>
        </w:rPr>
        <w:t>Образец</w:t>
      </w:r>
    </w:p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512B19" w:rsidRPr="00512B19" w:rsidTr="005E07AB">
        <w:trPr>
          <w:trHeight w:val="15"/>
        </w:trPr>
        <w:tc>
          <w:tcPr>
            <w:tcW w:w="8686" w:type="dxa"/>
            <w:shd w:val="clear" w:color="auto" w:fill="auto"/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512B19" w:rsidRPr="00512B19" w:rsidTr="005E07A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Реквизиты заявителя_____________________________________________</w:t>
            </w:r>
          </w:p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______________________________________________________________________________________________________________________________</w:t>
            </w:r>
          </w:p>
          <w:p w:rsidR="00512B19" w:rsidRPr="00512B19" w:rsidRDefault="00512B19" w:rsidP="00512B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proofErr w:type="gramStart"/>
            <w:r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(наименование, адрес, (местонахождение) - для юридических лиц,</w:t>
            </w:r>
            <w:proofErr w:type="gramEnd"/>
          </w:p>
          <w:p w:rsidR="00512B19" w:rsidRPr="00512B19" w:rsidRDefault="00512B19" w:rsidP="00512B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proofErr w:type="gramStart"/>
            <w:r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Ф. И. О., адрес места жительства - для индивидуальных предпринимателей и физических лиц)</w:t>
            </w:r>
            <w:proofErr w:type="gramEnd"/>
          </w:p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Исх. </w:t>
            </w:r>
            <w:proofErr w:type="gramStart"/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от</w:t>
            </w:r>
            <w:proofErr w:type="gramEnd"/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_______________________ № _____________________поступи</w:t>
            </w:r>
            <w:r w:rsidR="00AE761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ло в __________________________ </w:t>
            </w: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дата _______________________________ № _____________________</w:t>
            </w:r>
          </w:p>
        </w:tc>
      </w:tr>
    </w:tbl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12B19" w:rsidRPr="00512B19" w:rsidRDefault="00512B19" w:rsidP="00512B19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12B1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ЗАЯВЛЕНИЕ</w:t>
      </w:r>
    </w:p>
    <w:p w:rsidR="00512B19" w:rsidRPr="00512B19" w:rsidRDefault="00512B19" w:rsidP="00512B19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12B1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на получение специального </w:t>
      </w:r>
      <w:proofErr w:type="gramStart"/>
      <w:r w:rsidRPr="00512B1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разрешения</w:t>
      </w:r>
      <w:proofErr w:type="gramEnd"/>
      <w:r w:rsidRPr="00512B1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на движение по автомобильным дорогам транспортного средства, осуществляющего перевозки тяжеловесных и (или) крупногабаритных грузов</w:t>
      </w:r>
    </w:p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9"/>
        <w:gridCol w:w="1450"/>
        <w:gridCol w:w="154"/>
        <w:gridCol w:w="175"/>
        <w:gridCol w:w="62"/>
        <w:gridCol w:w="739"/>
        <w:gridCol w:w="546"/>
        <w:gridCol w:w="326"/>
        <w:gridCol w:w="168"/>
        <w:gridCol w:w="559"/>
        <w:gridCol w:w="215"/>
        <w:gridCol w:w="592"/>
        <w:gridCol w:w="249"/>
        <w:gridCol w:w="2210"/>
      </w:tblGrid>
      <w:tr w:rsidR="00512B19" w:rsidRPr="00512B19" w:rsidTr="005E07AB">
        <w:trPr>
          <w:trHeight w:val="15"/>
        </w:trPr>
        <w:tc>
          <w:tcPr>
            <w:tcW w:w="2218" w:type="dxa"/>
            <w:shd w:val="clear" w:color="auto" w:fill="auto"/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85" w:type="dxa"/>
            <w:shd w:val="clear" w:color="auto" w:fill="auto"/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370" w:type="dxa"/>
            <w:shd w:val="clear" w:color="auto" w:fill="auto"/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85" w:type="dxa"/>
            <w:shd w:val="clear" w:color="auto" w:fill="auto"/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739" w:type="dxa"/>
            <w:shd w:val="clear" w:color="auto" w:fill="auto"/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924" w:type="dxa"/>
            <w:shd w:val="clear" w:color="auto" w:fill="auto"/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54" w:type="dxa"/>
            <w:shd w:val="clear" w:color="auto" w:fill="auto"/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85" w:type="dxa"/>
            <w:shd w:val="clear" w:color="auto" w:fill="auto"/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924" w:type="dxa"/>
            <w:shd w:val="clear" w:color="auto" w:fill="auto"/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370" w:type="dxa"/>
            <w:shd w:val="clear" w:color="auto" w:fill="auto"/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54" w:type="dxa"/>
            <w:shd w:val="clear" w:color="auto" w:fill="auto"/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54" w:type="dxa"/>
            <w:shd w:val="clear" w:color="auto" w:fill="auto"/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2587" w:type="dxa"/>
            <w:shd w:val="clear" w:color="auto" w:fill="auto"/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512B19" w:rsidRPr="00512B19" w:rsidTr="005E07AB">
        <w:tc>
          <w:tcPr>
            <w:tcW w:w="125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Наименование, адрес и телефон владельца транспортного средства</w:t>
            </w:r>
          </w:p>
        </w:tc>
      </w:tr>
      <w:tr w:rsidR="00512B19" w:rsidRPr="00512B19" w:rsidTr="005E07AB">
        <w:tc>
          <w:tcPr>
            <w:tcW w:w="125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512B19" w:rsidRPr="00512B19" w:rsidTr="005E07AB">
        <w:tc>
          <w:tcPr>
            <w:tcW w:w="125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512B19" w:rsidRPr="00512B19" w:rsidTr="005E07AB">
        <w:tc>
          <w:tcPr>
            <w:tcW w:w="49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ИНН, ОГРН/ОГРИП владельца транспортного средства&lt;*&gt;</w:t>
            </w:r>
          </w:p>
        </w:tc>
        <w:tc>
          <w:tcPr>
            <w:tcW w:w="757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512B19" w:rsidRPr="00512B19" w:rsidTr="005E07AB">
        <w:tc>
          <w:tcPr>
            <w:tcW w:w="125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Маршрут движения</w:t>
            </w:r>
          </w:p>
        </w:tc>
      </w:tr>
      <w:tr w:rsidR="00512B19" w:rsidRPr="00512B19" w:rsidTr="005E07AB">
        <w:tc>
          <w:tcPr>
            <w:tcW w:w="125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512B19" w:rsidRPr="00512B19" w:rsidTr="005E07AB">
        <w:tc>
          <w:tcPr>
            <w:tcW w:w="997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Вид перевозки (международная, межрегиональная, местная)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512B19" w:rsidRPr="00512B19" w:rsidTr="005E07AB">
        <w:tc>
          <w:tcPr>
            <w:tcW w:w="5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На срок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с</w:t>
            </w:r>
          </w:p>
        </w:tc>
        <w:tc>
          <w:tcPr>
            <w:tcW w:w="29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по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512B19" w:rsidRPr="00512B19" w:rsidTr="005E07AB">
        <w:tc>
          <w:tcPr>
            <w:tcW w:w="5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На количество поездок</w:t>
            </w:r>
          </w:p>
        </w:tc>
        <w:tc>
          <w:tcPr>
            <w:tcW w:w="739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512B19" w:rsidRPr="00512B19" w:rsidTr="005E07AB">
        <w:tc>
          <w:tcPr>
            <w:tcW w:w="5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Характеристика груза: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делимый</w:t>
            </w: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да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нет</w:t>
            </w:r>
          </w:p>
        </w:tc>
      </w:tr>
      <w:tr w:rsidR="00512B19" w:rsidRPr="00512B19" w:rsidTr="005E07AB">
        <w:tc>
          <w:tcPr>
            <w:tcW w:w="73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Наименование &lt;**&gt;</w:t>
            </w: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Габариты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Масса</w:t>
            </w:r>
          </w:p>
        </w:tc>
      </w:tr>
      <w:tr w:rsidR="00512B19" w:rsidRPr="00512B19" w:rsidTr="005E07AB">
        <w:tc>
          <w:tcPr>
            <w:tcW w:w="73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512B19" w:rsidRPr="00512B19" w:rsidTr="005E07AB">
        <w:tc>
          <w:tcPr>
            <w:tcW w:w="125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proofErr w:type="gramStart"/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  <w:proofErr w:type="gramEnd"/>
          </w:p>
        </w:tc>
      </w:tr>
      <w:tr w:rsidR="00512B19" w:rsidRPr="00512B19" w:rsidTr="005E07AB">
        <w:tc>
          <w:tcPr>
            <w:tcW w:w="125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512B19" w:rsidRPr="00512B19" w:rsidTr="005E07AB">
        <w:tc>
          <w:tcPr>
            <w:tcW w:w="125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512B19" w:rsidRPr="00512B19" w:rsidTr="005E07AB">
        <w:tc>
          <w:tcPr>
            <w:tcW w:w="125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Параметры транспортного средства (автопоезда)</w:t>
            </w:r>
          </w:p>
        </w:tc>
      </w:tr>
      <w:tr w:rsidR="00512B19" w:rsidRPr="00512B19" w:rsidTr="005E07AB"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Масса транспортного средства (автопоезда) </w:t>
            </w: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lastRenderedPageBreak/>
              <w:t>без груза/с грузом (т)</w:t>
            </w:r>
          </w:p>
        </w:tc>
        <w:tc>
          <w:tcPr>
            <w:tcW w:w="31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2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Масса тягача (т)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Масса прицепа (полуприцепа) </w:t>
            </w: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lastRenderedPageBreak/>
              <w:t>(т)</w:t>
            </w:r>
          </w:p>
        </w:tc>
      </w:tr>
      <w:tr w:rsidR="00512B19" w:rsidRPr="00512B19" w:rsidTr="005E07AB"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31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2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512B19" w:rsidRPr="00512B19" w:rsidTr="005E07AB"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Расстояния между осями</w:t>
            </w:r>
          </w:p>
        </w:tc>
        <w:tc>
          <w:tcPr>
            <w:tcW w:w="813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512B19" w:rsidRPr="00512B19" w:rsidTr="005E07AB"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Нагрузки на оси (т)</w:t>
            </w:r>
          </w:p>
        </w:tc>
        <w:tc>
          <w:tcPr>
            <w:tcW w:w="813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512B19" w:rsidRPr="00512B19" w:rsidTr="005E07AB">
        <w:tc>
          <w:tcPr>
            <w:tcW w:w="125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Габариты транспортного средства (автопоезда):</w:t>
            </w:r>
          </w:p>
        </w:tc>
      </w:tr>
      <w:tr w:rsidR="00512B19" w:rsidRPr="00512B19" w:rsidTr="005E07AB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Длина (м)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Ширина (м)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Высота (м)</w:t>
            </w:r>
          </w:p>
        </w:tc>
        <w:tc>
          <w:tcPr>
            <w:tcW w:w="572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Минимальный радиус поворота с грузом (м)</w:t>
            </w:r>
          </w:p>
        </w:tc>
      </w:tr>
      <w:tr w:rsidR="00512B19" w:rsidRPr="00512B19" w:rsidTr="005E07AB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72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512B19" w:rsidRPr="00512B19" w:rsidTr="005E07AB">
        <w:tc>
          <w:tcPr>
            <w:tcW w:w="68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Необходимость автомобиля сопровождения (прикрытия)</w:t>
            </w:r>
          </w:p>
        </w:tc>
        <w:tc>
          <w:tcPr>
            <w:tcW w:w="572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512B19" w:rsidRPr="00512B19" w:rsidTr="005E07AB">
        <w:tc>
          <w:tcPr>
            <w:tcW w:w="75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Предлагаемая максимальная скорость движения транспортного средства (автопоезда) (</w:t>
            </w:r>
            <w:proofErr w:type="gramStart"/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км</w:t>
            </w:r>
            <w:proofErr w:type="gramEnd"/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/ч)</w:t>
            </w:r>
          </w:p>
        </w:tc>
        <w:tc>
          <w:tcPr>
            <w:tcW w:w="49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512B19" w:rsidRPr="00512B19" w:rsidTr="005E07AB">
        <w:tc>
          <w:tcPr>
            <w:tcW w:w="75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Банковские реквизиты</w:t>
            </w:r>
          </w:p>
        </w:tc>
        <w:tc>
          <w:tcPr>
            <w:tcW w:w="49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512B19" w:rsidRPr="00512B19" w:rsidTr="005E07AB">
        <w:tc>
          <w:tcPr>
            <w:tcW w:w="125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512B19" w:rsidRPr="00512B19" w:rsidTr="005E07AB">
        <w:tc>
          <w:tcPr>
            <w:tcW w:w="125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Оплату гарантируем</w:t>
            </w:r>
          </w:p>
        </w:tc>
      </w:tr>
      <w:tr w:rsidR="00512B19" w:rsidRPr="00512B19" w:rsidTr="005E07AB"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40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512B19" w:rsidRPr="00512B19" w:rsidTr="005E07AB"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(должность)</w:t>
            </w:r>
          </w:p>
        </w:tc>
        <w:tc>
          <w:tcPr>
            <w:tcW w:w="40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(подпись)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(фамилия)</w:t>
            </w:r>
          </w:p>
        </w:tc>
      </w:tr>
    </w:tbl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12B19" w:rsidRPr="00512B19" w:rsidRDefault="00512B19" w:rsidP="00512B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512B19">
        <w:rPr>
          <w:rFonts w:ascii="Times New Roman" w:eastAsia="Times New Roman" w:hAnsi="Times New Roman" w:cs="Times New Roman"/>
          <w:spacing w:val="2"/>
          <w:sz w:val="20"/>
          <w:szCs w:val="20"/>
        </w:rPr>
        <w:t>&lt;*&gt; Для российских владельцев транспортных средств.</w:t>
      </w:r>
      <w:r w:rsidRPr="00512B19">
        <w:rPr>
          <w:rFonts w:ascii="Times New Roman" w:eastAsia="Times New Roman" w:hAnsi="Times New Roman" w:cs="Times New Roman"/>
          <w:spacing w:val="2"/>
          <w:sz w:val="20"/>
          <w:szCs w:val="20"/>
        </w:rPr>
        <w:br/>
        <w:t>&lt;**&gt; В графе указывается наименование груза, основные характеристики, марка, модель, описание индивидуальной и транспортной тары (способ крепления).</w:t>
      </w:r>
    </w:p>
    <w:p w:rsidR="00701430" w:rsidRDefault="00701430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  <w:sectPr w:rsidR="00701430" w:rsidSect="00065DCE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650"/>
      </w:tblGrid>
      <w:tr w:rsidR="00512B19" w:rsidRPr="00512B19" w:rsidTr="00701430">
        <w:tc>
          <w:tcPr>
            <w:tcW w:w="3650" w:type="dxa"/>
            <w:shd w:val="clear" w:color="auto" w:fill="auto"/>
          </w:tcPr>
          <w:p w:rsidR="00512B19" w:rsidRPr="00512B19" w:rsidRDefault="00512B19" w:rsidP="00867C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lastRenderedPageBreak/>
              <w:t xml:space="preserve">Приложение </w:t>
            </w:r>
            <w:r w:rsidR="00867C7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</w:t>
            </w:r>
            <w:r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к административному регламенту предоставления муниципальной услуги по выдаче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      </w:r>
          </w:p>
        </w:tc>
      </w:tr>
    </w:tbl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12B19" w:rsidRPr="00512B19" w:rsidRDefault="00512B19" w:rsidP="00512B19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12B1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СХЕМА</w:t>
      </w:r>
    </w:p>
    <w:p w:rsidR="00512B19" w:rsidRPr="00512B19" w:rsidRDefault="00512B19" w:rsidP="00512B19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12B1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транспортного средства (автопоезда), с использованием которого планируется осуществлять перевозки тяжеловесных и (или) крупногабаритных грузов, с указанием размещения такого груза</w:t>
      </w:r>
    </w:p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12B19">
        <w:rPr>
          <w:rFonts w:ascii="Times New Roman" w:eastAsia="Times New Roman" w:hAnsi="Times New Roman" w:cs="Times New Roman"/>
          <w:spacing w:val="2"/>
          <w:sz w:val="28"/>
          <w:szCs w:val="28"/>
        </w:rPr>
        <w:t>Вид сбоку: </w:t>
      </w:r>
      <w:r>
        <w:rPr>
          <w:rFonts w:ascii="Times New Roman" w:eastAsia="Times New Roman" w:hAnsi="Times New Roman" w:cs="Times New Roman"/>
          <w:noProof/>
          <w:spacing w:val="2"/>
          <w:sz w:val="28"/>
          <w:szCs w:val="28"/>
        </w:rPr>
        <w:drawing>
          <wp:inline distT="0" distB="0" distL="0" distR="0" wp14:anchorId="1A0231FF" wp14:editId="6144CB57">
            <wp:extent cx="5688330" cy="2169160"/>
            <wp:effectExtent l="0" t="0" r="7620" b="2540"/>
            <wp:docPr id="5" name="Рисунок 5" descr="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транспортного средства...(с изменениями на 5 августа 2015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транспортного средства...(с изменениями на 5 августа 2015 года)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216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12B19">
        <w:rPr>
          <w:rFonts w:ascii="Times New Roman" w:eastAsia="Times New Roman" w:hAnsi="Times New Roman" w:cs="Times New Roman"/>
          <w:spacing w:val="2"/>
          <w:sz w:val="28"/>
          <w:szCs w:val="28"/>
        </w:rPr>
        <w:t>Вид сзади:</w:t>
      </w:r>
    </w:p>
    <w:p w:rsidR="00512B19" w:rsidRPr="00512B19" w:rsidRDefault="00512B19" w:rsidP="00512B19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pacing w:val="2"/>
          <w:sz w:val="28"/>
          <w:szCs w:val="28"/>
        </w:rPr>
        <w:drawing>
          <wp:inline distT="0" distB="0" distL="0" distR="0" wp14:anchorId="2739C24A" wp14:editId="6DDF6A1F">
            <wp:extent cx="4391025" cy="3061970"/>
            <wp:effectExtent l="0" t="0" r="9525" b="5080"/>
            <wp:docPr id="4" name="Рисунок 4" descr="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транспортного средства...(с изменениями на 5 августа 2015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транспортного средства...(с изменениями на 5 августа 2015 года)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06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12B19">
        <w:rPr>
          <w:rFonts w:ascii="Times New Roman" w:eastAsia="Times New Roman" w:hAnsi="Times New Roman" w:cs="Times New Roman"/>
          <w:spacing w:val="2"/>
          <w:sz w:val="28"/>
          <w:szCs w:val="28"/>
        </w:rPr>
        <w:t>Рисунок</w:t>
      </w:r>
    </w:p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12B19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_________________________________________________________________________________________________________________________________</w:t>
      </w:r>
    </w:p>
    <w:p w:rsidR="00512B19" w:rsidRPr="00512B19" w:rsidRDefault="00512B19" w:rsidP="00512B19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512B19">
        <w:rPr>
          <w:rFonts w:ascii="Times New Roman" w:eastAsia="Times New Roman" w:hAnsi="Times New Roman" w:cs="Times New Roman"/>
          <w:spacing w:val="2"/>
          <w:sz w:val="20"/>
          <w:szCs w:val="20"/>
        </w:rPr>
        <w:t>(должность, фамилия заявителя) (подпись) М. П.</w:t>
      </w:r>
    </w:p>
    <w:p w:rsidR="00512B19" w:rsidRPr="00512B19" w:rsidRDefault="00512B19" w:rsidP="00512B19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512B19" w:rsidRPr="00512B19" w:rsidRDefault="00512B19" w:rsidP="00512B19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512B19" w:rsidRPr="00512B19" w:rsidRDefault="00512B19" w:rsidP="00512B19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650"/>
      </w:tblGrid>
      <w:tr w:rsidR="00512B19" w:rsidRPr="00512B19" w:rsidTr="005E07AB">
        <w:tc>
          <w:tcPr>
            <w:tcW w:w="3651" w:type="dxa"/>
            <w:shd w:val="clear" w:color="auto" w:fill="auto"/>
          </w:tcPr>
          <w:p w:rsidR="00512B19" w:rsidRPr="00512B19" w:rsidRDefault="00867C70" w:rsidP="00512B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Приложение 4</w:t>
            </w:r>
            <w:r w:rsidR="00512B19"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к административному регламенту предоставления муниципальной услуги по выдаче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      </w:r>
          </w:p>
        </w:tc>
      </w:tr>
    </w:tbl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12B19" w:rsidRPr="00512B19" w:rsidRDefault="00512B19" w:rsidP="00512B19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12B1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БЛОК-СХЕМА</w:t>
      </w:r>
    </w:p>
    <w:p w:rsidR="00512B19" w:rsidRPr="00512B19" w:rsidRDefault="00512B19" w:rsidP="00512B19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12B1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последовательности административных процедур при предоставлении муниципальной услуги по выдаче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</w:r>
    </w:p>
    <w:p w:rsidR="00512B19" w:rsidRPr="00512B19" w:rsidRDefault="00512B19" w:rsidP="00512B19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pacing w:val="2"/>
          <w:sz w:val="28"/>
          <w:szCs w:val="28"/>
        </w:rPr>
        <w:drawing>
          <wp:inline distT="0" distB="0" distL="0" distR="0" wp14:anchorId="2EF70DEA" wp14:editId="56DD9E00">
            <wp:extent cx="4710430" cy="2902585"/>
            <wp:effectExtent l="0" t="0" r="0" b="0"/>
            <wp:docPr id="3" name="Рисунок 3" descr="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транспортного средства...(с изменениями на 5 августа 2015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транспортного средства...(с изменениями на 5 августа 2015 года)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430" cy="290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01430" w:rsidRDefault="00701430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  <w:sectPr w:rsidR="00701430" w:rsidSect="00065DCE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650"/>
      </w:tblGrid>
      <w:tr w:rsidR="00512B19" w:rsidRPr="00512B19" w:rsidTr="00701430">
        <w:tc>
          <w:tcPr>
            <w:tcW w:w="3650" w:type="dxa"/>
            <w:shd w:val="clear" w:color="auto" w:fill="auto"/>
          </w:tcPr>
          <w:p w:rsidR="00512B19" w:rsidRPr="00512B19" w:rsidRDefault="00867C70" w:rsidP="00512B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lastRenderedPageBreak/>
              <w:t>Приложение 5</w:t>
            </w:r>
            <w:r w:rsidR="00512B19"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к административному регламенту предоставления муниципальной услуги по выдаче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      </w:r>
          </w:p>
        </w:tc>
      </w:tr>
    </w:tbl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12B19" w:rsidRPr="00512B19" w:rsidRDefault="00512B19" w:rsidP="00512B19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12B1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ЖУРНАЛ</w:t>
      </w:r>
    </w:p>
    <w:p w:rsidR="00512B19" w:rsidRPr="00512B19" w:rsidRDefault="00512B19" w:rsidP="00512B19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12B1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регистрации заявлений на получение специального разрешения на движение по автомобильным дорогам местного значения муниципального образования, относящимся к собственности муниципального образования, транспортного средства, осуществляющего перевозки тяжеловесных и (или) крупногабаритных грузов</w:t>
      </w:r>
    </w:p>
    <w:p w:rsidR="00512B19" w:rsidRPr="00512B19" w:rsidRDefault="00512B19" w:rsidP="00512B19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tbl>
      <w:tblPr>
        <w:tblW w:w="0" w:type="auto"/>
        <w:tblInd w:w="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9"/>
        <w:gridCol w:w="1932"/>
        <w:gridCol w:w="1771"/>
        <w:gridCol w:w="2030"/>
        <w:gridCol w:w="2286"/>
      </w:tblGrid>
      <w:tr w:rsidR="00512B19" w:rsidRPr="00512B19" w:rsidTr="005E07AB"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512B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Сведения о заявителе (</w:t>
            </w:r>
            <w:r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наименование, организационно-правовая форма, адрес (местонахождение) юридического лица - для юридического лица; фамилия, имя, отчество, данные документа удостоверяющего личность, адрес места жительства - для индивидуального предпринимателя и физических лиц</w:t>
            </w:r>
            <w:proofErr w:type="gramEnd"/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Маршрут движения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Ф. И. О., подпись должностного лица, зарегистрировавшего заявление</w:t>
            </w:r>
          </w:p>
        </w:tc>
      </w:tr>
      <w:tr w:rsidR="00512B19" w:rsidRPr="00512B19" w:rsidTr="005E07AB"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</w:tr>
      <w:tr w:rsidR="00512B19" w:rsidRPr="00512B19" w:rsidTr="005E07AB"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12B19" w:rsidRPr="00512B19" w:rsidRDefault="00512B19" w:rsidP="005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12B19" w:rsidRPr="00512B19" w:rsidRDefault="00512B19" w:rsidP="005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12B19" w:rsidRPr="00512B19" w:rsidRDefault="00512B19" w:rsidP="00512B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12B19" w:rsidRPr="00512B19" w:rsidRDefault="00512B19" w:rsidP="005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12B19" w:rsidRPr="00512B19" w:rsidRDefault="00512B19" w:rsidP="005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</w:p>
        </w:tc>
      </w:tr>
      <w:tr w:rsidR="00512B19" w:rsidRPr="00512B19" w:rsidTr="005E07AB"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12B19" w:rsidRPr="00512B19" w:rsidRDefault="00512B19" w:rsidP="005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12B19" w:rsidRPr="00512B19" w:rsidRDefault="00512B19" w:rsidP="005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12B19" w:rsidRPr="00512B19" w:rsidRDefault="00512B19" w:rsidP="00512B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12B19" w:rsidRPr="00512B19" w:rsidRDefault="00512B19" w:rsidP="005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12B19" w:rsidRPr="00512B19" w:rsidRDefault="00512B19" w:rsidP="005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</w:tr>
      <w:tr w:rsidR="00512B19" w:rsidRPr="00512B19" w:rsidTr="005E07AB"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12B19" w:rsidRPr="00512B19" w:rsidRDefault="00512B19" w:rsidP="005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12B19" w:rsidRPr="00512B19" w:rsidRDefault="00512B19" w:rsidP="005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12B19" w:rsidRPr="00512B19" w:rsidRDefault="00512B19" w:rsidP="00512B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12B19" w:rsidRPr="00512B19" w:rsidRDefault="00512B19" w:rsidP="005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12B19" w:rsidRPr="00512B19" w:rsidRDefault="00512B19" w:rsidP="005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</w:tr>
      <w:tr w:rsidR="00512B19" w:rsidRPr="00512B19" w:rsidTr="005E07AB"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12B19" w:rsidRPr="00512B19" w:rsidRDefault="00512B19" w:rsidP="005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12B19" w:rsidRPr="00512B19" w:rsidRDefault="00512B19" w:rsidP="005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12B19" w:rsidRPr="00512B19" w:rsidRDefault="00512B19" w:rsidP="00512B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12B19" w:rsidRPr="00512B19" w:rsidRDefault="00512B19" w:rsidP="005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12B19" w:rsidRPr="00512B19" w:rsidRDefault="00512B19" w:rsidP="005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</w:tr>
    </w:tbl>
    <w:p w:rsidR="00512B19" w:rsidRPr="00512B19" w:rsidRDefault="00512B19" w:rsidP="00512B1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512B19" w:rsidRPr="00512B19" w:rsidRDefault="00512B19" w:rsidP="005420D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701430" w:rsidRDefault="00701430" w:rsidP="005420D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0"/>
          <w:szCs w:val="20"/>
        </w:rPr>
        <w:sectPr w:rsidR="00701430" w:rsidSect="00065DCE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650"/>
      </w:tblGrid>
      <w:tr w:rsidR="00512B19" w:rsidRPr="00512B19" w:rsidTr="00701430">
        <w:tc>
          <w:tcPr>
            <w:tcW w:w="3650" w:type="dxa"/>
            <w:shd w:val="clear" w:color="auto" w:fill="auto"/>
          </w:tcPr>
          <w:p w:rsidR="00512B19" w:rsidRPr="00512B19" w:rsidRDefault="00867C70" w:rsidP="00512B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lastRenderedPageBreak/>
              <w:t>Приложение 6</w:t>
            </w:r>
            <w:r w:rsidR="00512B19"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к административному регламенту предоставления муниципальной услуги по выдаче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      </w:r>
          </w:p>
        </w:tc>
      </w:tr>
    </w:tbl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3"/>
        <w:gridCol w:w="924"/>
        <w:gridCol w:w="6547"/>
      </w:tblGrid>
      <w:tr w:rsidR="00512B19" w:rsidRPr="00512B19" w:rsidTr="005420D2"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Бланк учреждения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___________________________________________</w:t>
            </w:r>
          </w:p>
          <w:p w:rsidR="00512B19" w:rsidRPr="00512B19" w:rsidRDefault="00512B19" w:rsidP="00512B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proofErr w:type="gramStart"/>
            <w:r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(Ф. И. О. руководителя организации -</w:t>
            </w:r>
            <w:proofErr w:type="gramEnd"/>
          </w:p>
          <w:p w:rsidR="00512B19" w:rsidRPr="00512B19" w:rsidRDefault="00512B19" w:rsidP="00512B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___________________________________________</w:t>
            </w:r>
          </w:p>
          <w:p w:rsidR="00512B19" w:rsidRPr="00512B19" w:rsidRDefault="00512B19" w:rsidP="00512B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перевозчика, ее полное наименование,</w:t>
            </w:r>
          </w:p>
          <w:p w:rsidR="00512B19" w:rsidRPr="00512B19" w:rsidRDefault="00512B19" w:rsidP="00512B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___________________________________________</w:t>
            </w:r>
          </w:p>
          <w:p w:rsidR="00512B19" w:rsidRPr="00512B19" w:rsidRDefault="00512B19" w:rsidP="00512B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почтовый индекс и адрес - для </w:t>
            </w:r>
            <w:proofErr w:type="gramStart"/>
            <w:r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юридических</w:t>
            </w:r>
            <w:proofErr w:type="gramEnd"/>
          </w:p>
          <w:p w:rsidR="00512B19" w:rsidRPr="00512B19" w:rsidRDefault="00512B19" w:rsidP="00512B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____________________________________________</w:t>
            </w:r>
          </w:p>
          <w:p w:rsidR="00512B19" w:rsidRPr="00512B19" w:rsidRDefault="00512B19" w:rsidP="00512B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лиц, Ф. И. О. - для физических лиц)</w:t>
            </w:r>
          </w:p>
        </w:tc>
      </w:tr>
      <w:tr w:rsidR="00512B19" w:rsidRPr="00512B19" w:rsidTr="005420D2"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</w:tbl>
    <w:p w:rsidR="00512B19" w:rsidRPr="00512B19" w:rsidRDefault="00512B19" w:rsidP="00512B19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12B19" w:rsidRPr="00512B19" w:rsidRDefault="00512B19" w:rsidP="00512B19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12B1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УВЕДОМЛЕНИЕ</w:t>
      </w:r>
    </w:p>
    <w:p w:rsidR="00512B19" w:rsidRPr="00512B19" w:rsidRDefault="00512B19" w:rsidP="00512B19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12B1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об отказе в выдаче специального разрешения на движение по автомобильным дорогам местного значения муниципального образования </w:t>
      </w:r>
      <w:r w:rsidR="00CE79A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городской округ «поселок Палана»</w:t>
      </w:r>
      <w:r w:rsidRPr="00512B1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, относящимся к собственности муниципального образования </w:t>
      </w:r>
      <w:r w:rsidR="00CE79A5" w:rsidRPr="00CE79A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городской округ «поселок Палана»</w:t>
      </w:r>
      <w:r w:rsidRPr="00512B1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, транспортного средства, осуществляющего перевозки тяжеловесных и (или) крупногабаритных грузов</w:t>
      </w:r>
    </w:p>
    <w:p w:rsidR="00512B19" w:rsidRPr="00512B19" w:rsidRDefault="00512B19" w:rsidP="00512B19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12B19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_________________________________________________________________________________________________________________________________</w:t>
      </w:r>
    </w:p>
    <w:p w:rsidR="00512B19" w:rsidRPr="00512B19" w:rsidRDefault="00512B19" w:rsidP="00512B19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512B19">
        <w:rPr>
          <w:rFonts w:ascii="Times New Roman" w:eastAsia="Times New Roman" w:hAnsi="Times New Roman" w:cs="Times New Roman"/>
          <w:spacing w:val="2"/>
          <w:sz w:val="20"/>
          <w:szCs w:val="20"/>
        </w:rPr>
        <w:t>(наименование юридического лица или Ф. И. О. физического лица)</w:t>
      </w:r>
    </w:p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12B19" w:rsidRPr="00512B19" w:rsidRDefault="00512B19" w:rsidP="00512B19">
      <w:pPr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12B19">
        <w:rPr>
          <w:rFonts w:ascii="Times New Roman" w:eastAsia="Times New Roman" w:hAnsi="Times New Roman" w:cs="Times New Roman"/>
          <w:spacing w:val="2"/>
          <w:sz w:val="28"/>
          <w:szCs w:val="28"/>
        </w:rPr>
        <w:t>По результатам рассмотрения заявления и документов, зарегистрированных у специалиста учреждения от «____» _____________ 20___ г. № _______, представленных для получения специального разрешения на движение по автомобильным дорогам местного значения муниципального образования, относящихся к собственности муниципального образования, транспортного средства, осуществляющего перевозку тяжеловесных и (или) крупногабаритных грузов:___________________________________________</w:t>
      </w:r>
    </w:p>
    <w:p w:rsidR="00512B19" w:rsidRPr="00512B19" w:rsidRDefault="00512B19" w:rsidP="00512B19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12B19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(марка, модель, номерной знак)</w:t>
      </w:r>
      <w:r w:rsidRPr="00512B1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12B19">
        <w:rPr>
          <w:rFonts w:ascii="Times New Roman" w:eastAsia="Times New Roman" w:hAnsi="Times New Roman" w:cs="Times New Roman"/>
          <w:spacing w:val="2"/>
          <w:sz w:val="28"/>
          <w:szCs w:val="28"/>
        </w:rPr>
        <w:t>принято решение об отказе в выдаче специального разрешения на основании ________________________________________________________________</w:t>
      </w:r>
    </w:p>
    <w:p w:rsidR="00512B19" w:rsidRPr="00512B19" w:rsidRDefault="00512B19" w:rsidP="00512B19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512B19">
        <w:rPr>
          <w:rFonts w:ascii="Times New Roman" w:eastAsia="Times New Roman" w:hAnsi="Times New Roman" w:cs="Times New Roman"/>
          <w:spacing w:val="2"/>
          <w:sz w:val="20"/>
          <w:szCs w:val="20"/>
        </w:rPr>
        <w:t>(указать причину отказа)</w:t>
      </w:r>
    </w:p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12B19">
        <w:rPr>
          <w:rFonts w:ascii="Times New Roman" w:eastAsia="Times New Roman" w:hAnsi="Times New Roman" w:cs="Times New Roman"/>
          <w:spacing w:val="2"/>
          <w:sz w:val="28"/>
          <w:szCs w:val="28"/>
        </w:rPr>
        <w:t>«____» _______________ 20______ г.</w:t>
      </w:r>
    </w:p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12B19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</w:t>
      </w:r>
    </w:p>
    <w:p w:rsidR="00512B19" w:rsidRPr="00512B19" w:rsidRDefault="00512B19" w:rsidP="00512B19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512B19">
        <w:rPr>
          <w:rFonts w:ascii="Times New Roman" w:eastAsia="Times New Roman" w:hAnsi="Times New Roman" w:cs="Times New Roman"/>
          <w:spacing w:val="2"/>
          <w:sz w:val="20"/>
          <w:szCs w:val="20"/>
        </w:rPr>
        <w:t>(наименование должности) (подпись) (инициалы, фамилия)</w:t>
      </w:r>
    </w:p>
    <w:p w:rsidR="00701430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12B19">
        <w:rPr>
          <w:rFonts w:ascii="Times New Roman" w:eastAsia="Times New Roman" w:hAnsi="Times New Roman" w:cs="Times New Roman"/>
          <w:spacing w:val="2"/>
          <w:sz w:val="28"/>
          <w:szCs w:val="28"/>
        </w:rPr>
        <w:t>М. П.</w:t>
      </w:r>
    </w:p>
    <w:p w:rsidR="00701430" w:rsidRDefault="00701430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  <w:sectPr w:rsidR="00701430" w:rsidSect="005420D2">
          <w:pgSz w:w="11906" w:h="16838"/>
          <w:pgMar w:top="851" w:right="851" w:bottom="851" w:left="1701" w:header="709" w:footer="709" w:gutter="0"/>
          <w:cols w:space="720"/>
        </w:sect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508"/>
      </w:tblGrid>
      <w:tr w:rsidR="00512B19" w:rsidRPr="00512B19" w:rsidTr="00701430">
        <w:tc>
          <w:tcPr>
            <w:tcW w:w="3508" w:type="dxa"/>
            <w:shd w:val="clear" w:color="auto" w:fill="auto"/>
          </w:tcPr>
          <w:p w:rsidR="00512B19" w:rsidRPr="00512B19" w:rsidRDefault="00867C70" w:rsidP="00512B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lastRenderedPageBreak/>
              <w:t>Приложение 7</w:t>
            </w:r>
            <w:r w:rsidR="00512B19"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к административному регламенту предоставления муниципальной услуги по выдаче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      </w:r>
          </w:p>
        </w:tc>
      </w:tr>
    </w:tbl>
    <w:p w:rsidR="00512B19" w:rsidRPr="00512B19" w:rsidRDefault="00512B19" w:rsidP="00512B19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12B19" w:rsidRPr="00512B19" w:rsidRDefault="00512B19" w:rsidP="00512B19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12B1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РАСЧЕТ</w:t>
      </w:r>
    </w:p>
    <w:p w:rsidR="00512B19" w:rsidRPr="00CE79A5" w:rsidRDefault="00512B19" w:rsidP="00512B19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512B1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муниципального образования </w:t>
      </w:r>
      <w:r w:rsidR="00CE79A5" w:rsidRPr="00CE79A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городской округ «поселок Палана»</w:t>
      </w:r>
      <w:r w:rsidRPr="00CE79A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,</w:t>
      </w:r>
      <w:r w:rsidRPr="00512B1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относящимся к собственности муниципального образования </w:t>
      </w:r>
      <w:r w:rsidR="00CE79A5" w:rsidRPr="00CE79A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г</w:t>
      </w:r>
      <w:r w:rsidR="00CE79A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ородской округ «поселок Палана»</w:t>
      </w:r>
      <w:proofErr w:type="gramEnd"/>
    </w:p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512B19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proofErr w:type="gramEnd"/>
      <w:r w:rsidRPr="00512B19">
        <w:rPr>
          <w:rFonts w:ascii="Times New Roman" w:eastAsia="Times New Roman" w:hAnsi="Times New Roman" w:cs="Times New Roman"/>
          <w:spacing w:val="2"/>
          <w:sz w:val="28"/>
          <w:szCs w:val="28"/>
        </w:rPr>
        <w:t>.________________________                              _________________________</w:t>
      </w:r>
    </w:p>
    <w:p w:rsidR="00512B19" w:rsidRPr="00512B19" w:rsidRDefault="00512B19" w:rsidP="00512B19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512B19">
        <w:rPr>
          <w:rFonts w:ascii="Times New Roman" w:eastAsia="Times New Roman" w:hAnsi="Times New Roman" w:cs="Times New Roman"/>
          <w:spacing w:val="2"/>
          <w:sz w:val="20"/>
          <w:szCs w:val="20"/>
        </w:rPr>
        <w:t>(дата составления расчета) </w:t>
      </w:r>
    </w:p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12B1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Наименование перевозчика груза: </w:t>
      </w:r>
    </w:p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12B19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12B19">
        <w:rPr>
          <w:rFonts w:ascii="Times New Roman" w:eastAsia="Times New Roman" w:hAnsi="Times New Roman" w:cs="Times New Roman"/>
          <w:spacing w:val="2"/>
          <w:sz w:val="28"/>
          <w:szCs w:val="28"/>
        </w:rPr>
        <w:t>Марка, модель, номерной знак транспортного средства: __________________________________________________________________________________________________________________________________</w:t>
      </w:r>
    </w:p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12B1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Протяженность маршрута, </w:t>
      </w:r>
      <w:proofErr w:type="gramStart"/>
      <w:r w:rsidRPr="00512B19">
        <w:rPr>
          <w:rFonts w:ascii="Times New Roman" w:eastAsia="Times New Roman" w:hAnsi="Times New Roman" w:cs="Times New Roman"/>
          <w:spacing w:val="2"/>
          <w:sz w:val="28"/>
          <w:szCs w:val="28"/>
        </w:rPr>
        <w:t>км</w:t>
      </w:r>
      <w:proofErr w:type="gramEnd"/>
      <w:r w:rsidRPr="00512B1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: </w:t>
      </w:r>
    </w:p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12B19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12B1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Полная масса, согласно заявлению, </w:t>
      </w:r>
      <w:proofErr w:type="gramStart"/>
      <w:r w:rsidRPr="00512B19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proofErr w:type="gramEnd"/>
      <w:r w:rsidRPr="00512B1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.: </w:t>
      </w:r>
    </w:p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12B19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__________________________________________________________________________________________________________________________________</w:t>
      </w:r>
    </w:p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12B1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Допустимая полная масса, </w:t>
      </w:r>
      <w:proofErr w:type="gramStart"/>
      <w:r w:rsidRPr="00512B19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proofErr w:type="gramEnd"/>
      <w:r w:rsidRPr="00512B19">
        <w:rPr>
          <w:rFonts w:ascii="Times New Roman" w:eastAsia="Times New Roman" w:hAnsi="Times New Roman" w:cs="Times New Roman"/>
          <w:spacing w:val="2"/>
          <w:sz w:val="28"/>
          <w:szCs w:val="28"/>
        </w:rPr>
        <w:t>.:</w:t>
      </w:r>
    </w:p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12B19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__________________________________________________________________________________________________________________________________</w:t>
      </w:r>
    </w:p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12B1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Превышение допустимой полной массы, </w:t>
      </w:r>
      <w:proofErr w:type="gramStart"/>
      <w:r w:rsidRPr="00512B19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proofErr w:type="gramEnd"/>
      <w:r w:rsidRPr="00512B19">
        <w:rPr>
          <w:rFonts w:ascii="Times New Roman" w:eastAsia="Times New Roman" w:hAnsi="Times New Roman" w:cs="Times New Roman"/>
          <w:spacing w:val="2"/>
          <w:sz w:val="28"/>
          <w:szCs w:val="28"/>
        </w:rPr>
        <w:t>.:</w:t>
      </w:r>
    </w:p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12B19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__________________________________________________________________________________________________________________________________</w:t>
      </w:r>
    </w:p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12B19">
        <w:rPr>
          <w:rFonts w:ascii="Times New Roman" w:eastAsia="Times New Roman" w:hAnsi="Times New Roman" w:cs="Times New Roman"/>
          <w:spacing w:val="2"/>
          <w:sz w:val="28"/>
          <w:szCs w:val="28"/>
        </w:rPr>
        <w:t>Базовый компенсационный индекс 20 __ года:</w:t>
      </w:r>
    </w:p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12B19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__________________________________________________________________________________________________________________________________</w:t>
      </w:r>
    </w:p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12B1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Размер вреда за превышение допустимой полной массы, рублей: </w:t>
      </w:r>
    </w:p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12B19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__________________________________________________________________________________________________________________________________</w:t>
      </w:r>
    </w:p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3"/>
        <w:gridCol w:w="830"/>
        <w:gridCol w:w="1757"/>
        <w:gridCol w:w="1881"/>
        <w:gridCol w:w="1881"/>
        <w:gridCol w:w="1862"/>
      </w:tblGrid>
      <w:tr w:rsidR="00512B19" w:rsidRPr="00512B19" w:rsidTr="005E07AB">
        <w:trPr>
          <w:trHeight w:val="15"/>
        </w:trPr>
        <w:tc>
          <w:tcPr>
            <w:tcW w:w="1478" w:type="dxa"/>
            <w:shd w:val="clear" w:color="auto" w:fill="auto"/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auto"/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</w:tr>
      <w:tr w:rsidR="00512B19" w:rsidRPr="00512B19" w:rsidTr="005E07AB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Осевые нагрузки, согласно заявлению, </w:t>
            </w:r>
            <w:proofErr w:type="gramStart"/>
            <w:r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Допустимая осевая нагрузка, </w:t>
            </w:r>
            <w:proofErr w:type="gramStart"/>
            <w:r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proofErr w:type="gram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Превышение допустимых осевых нагрузок, </w:t>
            </w:r>
            <w:proofErr w:type="gramStart"/>
            <w:r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proofErr w:type="gram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Превышение допустимых осевых нагрузок, %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Размер вреда за превышение осевых нагрузок, рублей</w:t>
            </w:r>
          </w:p>
        </w:tc>
      </w:tr>
      <w:tr w:rsidR="00512B19" w:rsidRPr="00512B19" w:rsidTr="005E07A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1-я ось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</w:tr>
      <w:tr w:rsidR="00512B19" w:rsidRPr="00512B19" w:rsidTr="005E07A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2-я ось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</w:tr>
      <w:tr w:rsidR="00512B19" w:rsidRPr="00512B19" w:rsidTr="005E07A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3-я ось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</w:tr>
      <w:tr w:rsidR="00512B19" w:rsidRPr="00512B19" w:rsidTr="005E07A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4-я ось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</w:tr>
      <w:tr w:rsidR="00512B19" w:rsidRPr="00512B19" w:rsidTr="005E07A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5-я ось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</w:tr>
      <w:tr w:rsidR="00512B19" w:rsidRPr="00512B19" w:rsidTr="005E07A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6-я ось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</w:tr>
      <w:tr w:rsidR="00512B19" w:rsidRPr="00512B19" w:rsidTr="005E07A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7-я ось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</w:tr>
      <w:tr w:rsidR="00512B19" w:rsidRPr="00512B19" w:rsidTr="005E07A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8-я ось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</w:tr>
      <w:tr w:rsidR="00512B19" w:rsidRPr="00512B19" w:rsidTr="005E07A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9-я ось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</w:tr>
      <w:tr w:rsidR="00512B19" w:rsidRPr="00512B19" w:rsidTr="005E07A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10-я ось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</w:tr>
      <w:tr w:rsidR="00512B19" w:rsidRPr="00512B19" w:rsidTr="005E07AB">
        <w:tc>
          <w:tcPr>
            <w:tcW w:w="97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Итого за превышение допустимых осевых нагрузок: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</w:tr>
    </w:tbl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12B1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Итого к оплате, рублей: </w:t>
      </w:r>
    </w:p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12B19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__________________________________________________________________________________________________________________________________</w:t>
      </w:r>
    </w:p>
    <w:p w:rsidR="00512B19" w:rsidRPr="00512B19" w:rsidRDefault="00512B19" w:rsidP="00512B19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512B19">
        <w:rPr>
          <w:rFonts w:ascii="Times New Roman" w:eastAsia="Times New Roman" w:hAnsi="Times New Roman" w:cs="Times New Roman"/>
          <w:spacing w:val="2"/>
          <w:sz w:val="20"/>
          <w:szCs w:val="20"/>
        </w:rPr>
        <w:t>(сумма прописью)</w:t>
      </w:r>
    </w:p>
    <w:p w:rsidR="00512B19" w:rsidRPr="00512B19" w:rsidRDefault="00512B19" w:rsidP="00512B19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512B19" w:rsidRPr="00512B19" w:rsidRDefault="00512B19" w:rsidP="00512B19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12B19">
        <w:rPr>
          <w:rFonts w:ascii="Times New Roman" w:eastAsia="Times New Roman" w:hAnsi="Times New Roman" w:cs="Times New Roman"/>
          <w:spacing w:val="2"/>
          <w:sz w:val="28"/>
          <w:szCs w:val="28"/>
        </w:rPr>
        <w:t>Расчет выполнил:</w:t>
      </w:r>
    </w:p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12B19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 _________________ ______________________</w:t>
      </w:r>
    </w:p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512B19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                  (наименование должности)                     (подпись)                             (инициалы, фамилия)</w:t>
      </w:r>
    </w:p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01430" w:rsidRDefault="00701430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  <w:sectPr w:rsidR="00701430" w:rsidSect="00065DCE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508"/>
      </w:tblGrid>
      <w:tr w:rsidR="00512B19" w:rsidRPr="00512B19" w:rsidTr="00701430">
        <w:tc>
          <w:tcPr>
            <w:tcW w:w="3508" w:type="dxa"/>
            <w:shd w:val="clear" w:color="auto" w:fill="auto"/>
          </w:tcPr>
          <w:p w:rsidR="00512B19" w:rsidRPr="00512B19" w:rsidRDefault="00867C70" w:rsidP="00512B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lastRenderedPageBreak/>
              <w:t>Приложение 8</w:t>
            </w:r>
            <w:r w:rsidR="00512B19"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к административному регламенту предоставления муниципальной услуги по выдаче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      </w:r>
          </w:p>
        </w:tc>
      </w:tr>
    </w:tbl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12B19" w:rsidRPr="00512B19" w:rsidRDefault="00512B19" w:rsidP="00512B19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12B1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СПЕЦИАЛЬНОЕ РАЗРЕШЕНИЕ № __________</w:t>
      </w:r>
    </w:p>
    <w:p w:rsidR="00512B19" w:rsidRPr="00512B19" w:rsidRDefault="00512B19" w:rsidP="00512B19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12B1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 движение по автомобильным дорогам транспортного средства,</w:t>
      </w:r>
    </w:p>
    <w:p w:rsidR="00512B19" w:rsidRPr="00512B19" w:rsidRDefault="00512B19" w:rsidP="00512B19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proofErr w:type="gramStart"/>
      <w:r w:rsidRPr="00512B1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осуществляющего</w:t>
      </w:r>
      <w:proofErr w:type="gramEnd"/>
      <w:r w:rsidRPr="00512B1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перевозки тяжеловесных и (или) крупногабаритных грузов</w:t>
      </w:r>
    </w:p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12B19" w:rsidRPr="00512B19" w:rsidRDefault="00512B19" w:rsidP="00512B19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512B19">
        <w:rPr>
          <w:rFonts w:ascii="Times New Roman" w:eastAsia="Times New Roman" w:hAnsi="Times New Roman" w:cs="Times New Roman"/>
          <w:spacing w:val="2"/>
          <w:sz w:val="20"/>
          <w:szCs w:val="20"/>
        </w:rPr>
        <w:t>(лицевая сторона) </w:t>
      </w:r>
    </w:p>
    <w:p w:rsidR="00512B19" w:rsidRPr="00512B19" w:rsidRDefault="00512B19" w:rsidP="00512B19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3"/>
        <w:gridCol w:w="394"/>
        <w:gridCol w:w="134"/>
        <w:gridCol w:w="655"/>
        <w:gridCol w:w="955"/>
        <w:gridCol w:w="806"/>
        <w:gridCol w:w="136"/>
        <w:gridCol w:w="848"/>
        <w:gridCol w:w="338"/>
        <w:gridCol w:w="342"/>
        <w:gridCol w:w="1844"/>
      </w:tblGrid>
      <w:tr w:rsidR="00512B19" w:rsidRPr="00512B19" w:rsidTr="005E07AB">
        <w:tc>
          <w:tcPr>
            <w:tcW w:w="40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Вид перевозки (международная, межрегиональная, местная)</w:t>
            </w:r>
          </w:p>
        </w:tc>
        <w:tc>
          <w:tcPr>
            <w:tcW w:w="1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Год</w:t>
            </w:r>
          </w:p>
        </w:tc>
        <w:tc>
          <w:tcPr>
            <w:tcW w:w="25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512B19" w:rsidRPr="00512B19" w:rsidTr="005E07AB"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Разрешено выполнить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Поездок в период </w:t>
            </w:r>
            <w:proofErr w:type="gramStart"/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по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512B19" w:rsidRPr="00512B19" w:rsidTr="005E07AB">
        <w:tc>
          <w:tcPr>
            <w:tcW w:w="93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По маршруту</w:t>
            </w:r>
          </w:p>
        </w:tc>
      </w:tr>
      <w:tr w:rsidR="00512B19" w:rsidRPr="00512B19" w:rsidTr="005E07AB">
        <w:tc>
          <w:tcPr>
            <w:tcW w:w="93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512B19" w:rsidRPr="00512B19" w:rsidTr="005E07AB">
        <w:tc>
          <w:tcPr>
            <w:tcW w:w="93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proofErr w:type="gramStart"/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Транспортное средство (автопоезд) (марка и модель транспортного средства (тягача, прицепа, полуприцепа)), государственный регистрационный знак транспортного средства (тягача, прицепа (полуприцепа))</w:t>
            </w:r>
            <w:proofErr w:type="gramEnd"/>
          </w:p>
        </w:tc>
      </w:tr>
      <w:tr w:rsidR="00512B19" w:rsidRPr="00512B19" w:rsidTr="005E07AB">
        <w:tc>
          <w:tcPr>
            <w:tcW w:w="93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512B19" w:rsidRPr="00512B19" w:rsidTr="005E07AB">
        <w:tc>
          <w:tcPr>
            <w:tcW w:w="93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Наименование, адрес и телефон владельца транспортного средства</w:t>
            </w:r>
          </w:p>
        </w:tc>
      </w:tr>
      <w:tr w:rsidR="00512B19" w:rsidRPr="00512B19" w:rsidTr="005E07AB">
        <w:tc>
          <w:tcPr>
            <w:tcW w:w="93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512B19" w:rsidRPr="00512B19" w:rsidTr="005E07AB">
        <w:tc>
          <w:tcPr>
            <w:tcW w:w="93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Характеристика груза (наименование, габариты, масса)</w:t>
            </w:r>
          </w:p>
        </w:tc>
      </w:tr>
      <w:tr w:rsidR="00512B19" w:rsidRPr="00512B19" w:rsidTr="005E07AB">
        <w:tc>
          <w:tcPr>
            <w:tcW w:w="93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512B19" w:rsidRPr="00512B19" w:rsidTr="005E07AB">
        <w:tc>
          <w:tcPr>
            <w:tcW w:w="93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Параметры транспортного средства (автопоезда):</w:t>
            </w:r>
          </w:p>
        </w:tc>
      </w:tr>
      <w:tr w:rsidR="00512B19" w:rsidRPr="00512B19" w:rsidTr="005E07AB"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Масса транспортного средства (автопоезда) без груза/ с грузом (т)</w:t>
            </w:r>
          </w:p>
        </w:tc>
        <w:tc>
          <w:tcPr>
            <w:tcW w:w="11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Масса тягача (т)</w:t>
            </w:r>
          </w:p>
        </w:tc>
        <w:tc>
          <w:tcPr>
            <w:tcW w:w="35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Масса прицепа </w:t>
            </w: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br/>
              <w:t>(полуприцепа) (т)</w:t>
            </w:r>
          </w:p>
        </w:tc>
      </w:tr>
      <w:tr w:rsidR="00512B19" w:rsidRPr="00512B19" w:rsidTr="005E07AB"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1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35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512B19" w:rsidRPr="00512B19" w:rsidTr="005E07AB"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Расстояние между осями</w:t>
            </w:r>
          </w:p>
        </w:tc>
        <w:tc>
          <w:tcPr>
            <w:tcW w:w="605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512B19" w:rsidRPr="00512B19" w:rsidTr="005E07AB"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Нагрузки на оси (т)</w:t>
            </w:r>
          </w:p>
        </w:tc>
        <w:tc>
          <w:tcPr>
            <w:tcW w:w="605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512B19" w:rsidRPr="00512B19" w:rsidTr="005E07AB"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Габариты транспортного средства (автопоезда):</w:t>
            </w:r>
          </w:p>
        </w:tc>
        <w:tc>
          <w:tcPr>
            <w:tcW w:w="1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Длина (м)</w:t>
            </w:r>
          </w:p>
        </w:tc>
        <w:tc>
          <w:tcPr>
            <w:tcW w:w="21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Ширина (м)</w:t>
            </w:r>
          </w:p>
        </w:tc>
        <w:tc>
          <w:tcPr>
            <w:tcW w:w="2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Высота (м)</w:t>
            </w:r>
          </w:p>
        </w:tc>
      </w:tr>
      <w:tr w:rsidR="00512B19" w:rsidRPr="00512B19" w:rsidTr="005E07AB"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21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2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512B19" w:rsidRPr="00512B19" w:rsidTr="005E07AB">
        <w:tc>
          <w:tcPr>
            <w:tcW w:w="93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Разрешение выдано (наименование уполномоченного органа)</w:t>
            </w:r>
          </w:p>
        </w:tc>
      </w:tr>
      <w:tr w:rsidR="00512B19" w:rsidRPr="00512B19" w:rsidTr="005E07AB">
        <w:tc>
          <w:tcPr>
            <w:tcW w:w="93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512B19" w:rsidRPr="00512B19" w:rsidTr="005E07AB"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35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512B19" w:rsidRPr="00512B19" w:rsidTr="005E07AB"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(должность)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(подпись)</w:t>
            </w:r>
          </w:p>
        </w:tc>
        <w:tc>
          <w:tcPr>
            <w:tcW w:w="35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(ФИО)</w:t>
            </w:r>
          </w:p>
        </w:tc>
      </w:tr>
      <w:tr w:rsidR="00512B19" w:rsidRPr="00512B19" w:rsidTr="005E07AB">
        <w:tc>
          <w:tcPr>
            <w:tcW w:w="93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«___» _____________ 20 ___ г.</w:t>
            </w:r>
          </w:p>
        </w:tc>
      </w:tr>
    </w:tbl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12B19" w:rsidRPr="00512B19" w:rsidRDefault="00512B19" w:rsidP="00512B19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512B19">
        <w:rPr>
          <w:rFonts w:ascii="Times New Roman" w:eastAsia="Times New Roman" w:hAnsi="Times New Roman" w:cs="Times New Roman"/>
          <w:spacing w:val="2"/>
          <w:sz w:val="20"/>
          <w:szCs w:val="20"/>
        </w:rPr>
        <w:lastRenderedPageBreak/>
        <w:t>(обратная сторона)</w:t>
      </w:r>
    </w:p>
    <w:p w:rsidR="00512B19" w:rsidRPr="00512B19" w:rsidRDefault="00512B19" w:rsidP="00512B19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3"/>
        <w:gridCol w:w="1248"/>
        <w:gridCol w:w="1232"/>
        <w:gridCol w:w="3282"/>
      </w:tblGrid>
      <w:tr w:rsidR="00512B19" w:rsidRPr="00512B19" w:rsidTr="005E07AB"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Вид сопровождения</w:t>
            </w:r>
          </w:p>
        </w:tc>
        <w:tc>
          <w:tcPr>
            <w:tcW w:w="5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512B19" w:rsidRPr="00512B19" w:rsidTr="005E07AB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Особые условия движения &lt;*&gt;</w:t>
            </w:r>
          </w:p>
        </w:tc>
      </w:tr>
      <w:tr w:rsidR="00512B19" w:rsidRPr="00512B19" w:rsidTr="005E07AB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512B19" w:rsidRPr="00512B19" w:rsidTr="005E07AB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Владельцы автомобильных дорог, сооружений, инженерных коммуникаций, органы управления Госавтоинспекции и другие организации, согласовавшие перевозку (указывается наименование согласующей организации, исходящий номер и дата согласования)</w:t>
            </w:r>
          </w:p>
        </w:tc>
      </w:tr>
      <w:tr w:rsidR="00512B19" w:rsidRPr="00512B19" w:rsidTr="005E07AB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512B19" w:rsidRPr="00512B19" w:rsidTr="005E07AB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А. С основными положениями и требованиями законодательства Российской Федерации в области перевозки тяжеловесных и (или) крупногабаритных грузов по дорогам Российской Федерации и настоящего специального разрешения </w:t>
            </w:r>
            <w:proofErr w:type="gramStart"/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ознакомлен</w:t>
            </w:r>
            <w:proofErr w:type="gramEnd"/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:</w:t>
            </w:r>
          </w:p>
        </w:tc>
      </w:tr>
      <w:tr w:rsidR="00512B19" w:rsidRPr="00512B19" w:rsidTr="005E07AB">
        <w:tc>
          <w:tcPr>
            <w:tcW w:w="4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Водитель (и) транспортного средства</w:t>
            </w:r>
          </w:p>
        </w:tc>
        <w:tc>
          <w:tcPr>
            <w:tcW w:w="4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512B19" w:rsidRPr="00512B19" w:rsidTr="005E07AB">
        <w:tc>
          <w:tcPr>
            <w:tcW w:w="4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4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(Ф. И. О.) подпись</w:t>
            </w:r>
          </w:p>
        </w:tc>
      </w:tr>
      <w:tr w:rsidR="00512B19" w:rsidRPr="00512B19" w:rsidTr="005E07AB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Б. Транспортное средство с грузом/ без груза соответствует требованиями законодательства Российской Федерации в области перевозки тяжеловесных и (или) крупногабаритных грузов и параметрам, указанным в настоящем специальном разрешении</w:t>
            </w:r>
          </w:p>
        </w:tc>
      </w:tr>
      <w:tr w:rsidR="00512B19" w:rsidRPr="00512B19" w:rsidTr="005E07AB">
        <w:tc>
          <w:tcPr>
            <w:tcW w:w="4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4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512B19" w:rsidRPr="00512B19" w:rsidTr="005E07AB">
        <w:tc>
          <w:tcPr>
            <w:tcW w:w="4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Подпись владельца транспортного средства</w:t>
            </w:r>
          </w:p>
        </w:tc>
        <w:tc>
          <w:tcPr>
            <w:tcW w:w="4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(Ф. И. О.)</w:t>
            </w:r>
          </w:p>
        </w:tc>
      </w:tr>
      <w:tr w:rsidR="00512B19" w:rsidRPr="00512B19" w:rsidTr="005E07AB">
        <w:tc>
          <w:tcPr>
            <w:tcW w:w="6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«___» _____________ 20 ___ г.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М. П.</w:t>
            </w:r>
          </w:p>
        </w:tc>
      </w:tr>
      <w:tr w:rsidR="00512B19" w:rsidRPr="00512B19" w:rsidTr="005E07AB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Отметки владельца транспортного средства о поездке (поездках) транспортного средства (указывается дата начала каждой поездки, заверяется подписью ответственного лица и печатью организации (при ее наличии)) </w:t>
            </w:r>
          </w:p>
        </w:tc>
      </w:tr>
      <w:tr w:rsidR="00512B19" w:rsidRPr="00512B19" w:rsidTr="005E07AB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512B19" w:rsidRPr="00512B19" w:rsidTr="005E07AB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512B19" w:rsidRPr="00512B19" w:rsidTr="005E07AB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(без отметок недействительно)</w:t>
            </w:r>
          </w:p>
        </w:tc>
      </w:tr>
      <w:tr w:rsidR="00512B19" w:rsidRPr="00512B19" w:rsidTr="005E07AB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Особые отметки контролирующих органов</w:t>
            </w:r>
          </w:p>
        </w:tc>
      </w:tr>
      <w:tr w:rsidR="00512B19" w:rsidRPr="00512B19" w:rsidTr="005E07AB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</w:tbl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512B19">
        <w:rPr>
          <w:rFonts w:ascii="Times New Roman" w:eastAsia="Times New Roman" w:hAnsi="Times New Roman" w:cs="Times New Roman"/>
          <w:spacing w:val="2"/>
          <w:sz w:val="20"/>
          <w:szCs w:val="20"/>
        </w:rPr>
        <w:t>&lt;*&gt; Определяется уполномоченным органом, Госавтоинспекцией.</w:t>
      </w:r>
    </w:p>
    <w:p w:rsidR="00512B19" w:rsidRPr="00512B19" w:rsidRDefault="00512B19" w:rsidP="00512B19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01430" w:rsidRDefault="00701430" w:rsidP="00512B19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  <w:sectPr w:rsidR="00701430" w:rsidSect="00065DCE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508"/>
      </w:tblGrid>
      <w:tr w:rsidR="00512B19" w:rsidRPr="00512B19" w:rsidTr="00701430">
        <w:tc>
          <w:tcPr>
            <w:tcW w:w="3508" w:type="dxa"/>
            <w:shd w:val="clear" w:color="auto" w:fill="auto"/>
          </w:tcPr>
          <w:p w:rsidR="00512B19" w:rsidRPr="00512B19" w:rsidRDefault="00867C70" w:rsidP="00512B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lastRenderedPageBreak/>
              <w:t>Приложение 9</w:t>
            </w:r>
            <w:r w:rsidR="00512B19"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к административному регламенту предоставления муниципальной услуги по выдаче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      </w:r>
          </w:p>
        </w:tc>
      </w:tr>
    </w:tbl>
    <w:p w:rsidR="00512B19" w:rsidRPr="00512B19" w:rsidRDefault="00512B19" w:rsidP="00512B19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12B19" w:rsidRPr="00512B19" w:rsidRDefault="00512B19" w:rsidP="00512B1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12B19" w:rsidRPr="00512B19" w:rsidRDefault="00512B19" w:rsidP="00512B19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12B1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РЕЕСТР</w:t>
      </w:r>
    </w:p>
    <w:p w:rsidR="00512B19" w:rsidRPr="00512B19" w:rsidRDefault="00512B19" w:rsidP="00512B19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12B1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выданных специальных разрешений на движение по автомобильным дорогам местного значения муниципального образования </w:t>
      </w:r>
      <w:r w:rsidR="00CE79A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городской округ «поселок Палана»</w:t>
      </w:r>
      <w:r w:rsidR="00CE79A5" w:rsidRPr="00512B1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, </w:t>
      </w:r>
      <w:r w:rsidRPr="00512B1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относящимся к собственности муниципального образования </w:t>
      </w:r>
      <w:r w:rsidR="00CE79A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городской округ «поселок Палана»</w:t>
      </w:r>
      <w:r w:rsidR="00CE79A5" w:rsidRPr="00512B1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, </w:t>
      </w:r>
      <w:r w:rsidRPr="00512B1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транспортного средства, осуществляющего перевозки тяжеловесных и (или) крупногабаритных грузов</w:t>
      </w:r>
    </w:p>
    <w:p w:rsidR="00512B19" w:rsidRPr="00512B19" w:rsidRDefault="00512B19" w:rsidP="00512B19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tbl>
      <w:tblPr>
        <w:tblW w:w="0" w:type="auto"/>
        <w:tblInd w:w="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1648"/>
        <w:gridCol w:w="2199"/>
        <w:gridCol w:w="2254"/>
        <w:gridCol w:w="1605"/>
      </w:tblGrid>
      <w:tr w:rsidR="00512B19" w:rsidRPr="00512B19" w:rsidTr="005E07AB"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Номер специального разрешения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Дата выдачи и срок действия специального разрешения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Установленный маршрут движения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proofErr w:type="gramStart"/>
            <w:r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Сведения о владельце транспортного средства: наименование, организационно-правовая форма, адрес (местонахождение) юридического лица – для юридического лица; фамилия, имя, отчество, данные документа, удостоверяющего личность, адрес места жительства – для индивидуального предпринимателя и физических лиц</w:t>
            </w:r>
            <w:proofErr w:type="gramEnd"/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12B19" w:rsidRPr="00512B19" w:rsidRDefault="00512B19" w:rsidP="00512B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Подпись лица, получившего специальное разрешение</w:t>
            </w:r>
          </w:p>
        </w:tc>
      </w:tr>
      <w:tr w:rsidR="00512B19" w:rsidRPr="00512B19" w:rsidTr="005E07AB"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12B19" w:rsidRPr="00512B19" w:rsidRDefault="00512B19" w:rsidP="00512B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12B19" w:rsidRPr="00512B19" w:rsidRDefault="00512B19" w:rsidP="00512B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12B19" w:rsidRPr="00512B19" w:rsidRDefault="00512B19" w:rsidP="00512B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12B19" w:rsidRPr="00512B19" w:rsidRDefault="00512B19" w:rsidP="00512B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12B19" w:rsidRPr="00512B19" w:rsidRDefault="00512B19" w:rsidP="00512B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12B1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</w:p>
        </w:tc>
      </w:tr>
      <w:tr w:rsidR="00512B19" w:rsidRPr="00512B19" w:rsidTr="005E07AB"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12B19" w:rsidRPr="00512B19" w:rsidRDefault="00512B19" w:rsidP="00512B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12B19" w:rsidRPr="00512B19" w:rsidRDefault="00512B19" w:rsidP="00512B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12B19" w:rsidRPr="00512B19" w:rsidRDefault="00512B19" w:rsidP="00512B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12B19" w:rsidRPr="00512B19" w:rsidRDefault="00512B19" w:rsidP="00512B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12B19" w:rsidRPr="00512B19" w:rsidRDefault="00512B19" w:rsidP="00512B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</w:tr>
      <w:tr w:rsidR="00512B19" w:rsidRPr="00512B19" w:rsidTr="005E07AB"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12B19" w:rsidRPr="00512B19" w:rsidRDefault="00512B19" w:rsidP="00512B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12B19" w:rsidRPr="00512B19" w:rsidRDefault="00512B19" w:rsidP="00512B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12B19" w:rsidRPr="00512B19" w:rsidRDefault="00512B19" w:rsidP="00512B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12B19" w:rsidRPr="00512B19" w:rsidRDefault="00512B19" w:rsidP="00512B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12B19" w:rsidRPr="00512B19" w:rsidRDefault="00512B19" w:rsidP="00512B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</w:tr>
    </w:tbl>
    <w:p w:rsidR="00E92EA0" w:rsidRPr="00126B92" w:rsidRDefault="00E92EA0" w:rsidP="00E92EA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green"/>
        </w:rPr>
      </w:pPr>
    </w:p>
    <w:sectPr w:rsidR="00E92EA0" w:rsidRPr="00126B92" w:rsidSect="00065DCE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001" w:rsidRDefault="00753001" w:rsidP="002024B6">
      <w:pPr>
        <w:spacing w:after="0" w:line="240" w:lineRule="auto"/>
      </w:pPr>
      <w:r>
        <w:separator/>
      </w:r>
    </w:p>
  </w:endnote>
  <w:endnote w:type="continuationSeparator" w:id="0">
    <w:p w:rsidR="00753001" w:rsidRDefault="00753001" w:rsidP="002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001" w:rsidRDefault="00753001" w:rsidP="002024B6">
      <w:pPr>
        <w:spacing w:after="0" w:line="240" w:lineRule="auto"/>
      </w:pPr>
      <w:r>
        <w:separator/>
      </w:r>
    </w:p>
  </w:footnote>
  <w:footnote w:type="continuationSeparator" w:id="0">
    <w:p w:rsidR="00753001" w:rsidRDefault="00753001" w:rsidP="0020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1">
    <w:nsid w:val="1A4C7964"/>
    <w:multiLevelType w:val="hybridMultilevel"/>
    <w:tmpl w:val="7F52F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E17BC"/>
    <w:multiLevelType w:val="multilevel"/>
    <w:tmpl w:val="1604036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5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25F6A"/>
    <w:multiLevelType w:val="hybridMultilevel"/>
    <w:tmpl w:val="DC32E2A2"/>
    <w:lvl w:ilvl="0" w:tplc="D0DE81EC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873F87"/>
    <w:multiLevelType w:val="multilevel"/>
    <w:tmpl w:val="D2800D4A"/>
    <w:lvl w:ilvl="0">
      <w:start w:val="1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34" w:hanging="52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0">
    <w:nsid w:val="69B52192"/>
    <w:multiLevelType w:val="multilevel"/>
    <w:tmpl w:val="2B10798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1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  <w:num w:numId="15">
    <w:abstractNumId w:val="2"/>
  </w:num>
  <w:num w:numId="16">
    <w:abstractNumId w:val="23"/>
  </w:num>
  <w:num w:numId="17">
    <w:abstractNumId w:val="8"/>
  </w:num>
  <w:num w:numId="18">
    <w:abstractNumId w:val="22"/>
  </w:num>
  <w:num w:numId="19">
    <w:abstractNumId w:val="6"/>
  </w:num>
  <w:num w:numId="20">
    <w:abstractNumId w:val="21"/>
  </w:num>
  <w:num w:numId="21">
    <w:abstractNumId w:val="14"/>
  </w:num>
  <w:num w:numId="22">
    <w:abstractNumId w:val="7"/>
  </w:num>
  <w:num w:numId="23">
    <w:abstractNumId w:val="15"/>
  </w:num>
  <w:num w:numId="24">
    <w:abstractNumId w:val="20"/>
  </w:num>
  <w:num w:numId="25">
    <w:abstractNumId w:val="10"/>
  </w:num>
  <w:num w:numId="26">
    <w:abstractNumId w:val="19"/>
  </w:num>
  <w:num w:numId="27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A9"/>
    <w:rsid w:val="000042B6"/>
    <w:rsid w:val="000056DC"/>
    <w:rsid w:val="00007761"/>
    <w:rsid w:val="000110A2"/>
    <w:rsid w:val="000123BE"/>
    <w:rsid w:val="00020EB5"/>
    <w:rsid w:val="0002104D"/>
    <w:rsid w:val="00022012"/>
    <w:rsid w:val="00022531"/>
    <w:rsid w:val="00023371"/>
    <w:rsid w:val="00025BE5"/>
    <w:rsid w:val="000303DA"/>
    <w:rsid w:val="00030799"/>
    <w:rsid w:val="00030EF2"/>
    <w:rsid w:val="000313B3"/>
    <w:rsid w:val="00032BA5"/>
    <w:rsid w:val="00034F14"/>
    <w:rsid w:val="00036526"/>
    <w:rsid w:val="000406D0"/>
    <w:rsid w:val="00044D63"/>
    <w:rsid w:val="00046DCB"/>
    <w:rsid w:val="000510E6"/>
    <w:rsid w:val="00052E0B"/>
    <w:rsid w:val="00053054"/>
    <w:rsid w:val="0005434B"/>
    <w:rsid w:val="00055CF9"/>
    <w:rsid w:val="000569C8"/>
    <w:rsid w:val="000579CC"/>
    <w:rsid w:val="000579F9"/>
    <w:rsid w:val="000606C8"/>
    <w:rsid w:val="00060C06"/>
    <w:rsid w:val="0006465E"/>
    <w:rsid w:val="00065DCE"/>
    <w:rsid w:val="0006650D"/>
    <w:rsid w:val="000677CE"/>
    <w:rsid w:val="0007206E"/>
    <w:rsid w:val="0007280C"/>
    <w:rsid w:val="000761C2"/>
    <w:rsid w:val="00077EA0"/>
    <w:rsid w:val="00082024"/>
    <w:rsid w:val="00084A91"/>
    <w:rsid w:val="00087E9A"/>
    <w:rsid w:val="000921F9"/>
    <w:rsid w:val="00097781"/>
    <w:rsid w:val="000A0896"/>
    <w:rsid w:val="000A27C9"/>
    <w:rsid w:val="000A31E0"/>
    <w:rsid w:val="000A4011"/>
    <w:rsid w:val="000A794A"/>
    <w:rsid w:val="000A7A6D"/>
    <w:rsid w:val="000B05B2"/>
    <w:rsid w:val="000B075E"/>
    <w:rsid w:val="000B0D8E"/>
    <w:rsid w:val="000B234B"/>
    <w:rsid w:val="000B305E"/>
    <w:rsid w:val="000B4B50"/>
    <w:rsid w:val="000B5F6C"/>
    <w:rsid w:val="000C1395"/>
    <w:rsid w:val="000C3878"/>
    <w:rsid w:val="000C3DA2"/>
    <w:rsid w:val="000C48E8"/>
    <w:rsid w:val="000C54C9"/>
    <w:rsid w:val="000C5A2F"/>
    <w:rsid w:val="000C6F39"/>
    <w:rsid w:val="000C7859"/>
    <w:rsid w:val="000E12CF"/>
    <w:rsid w:val="000E1E80"/>
    <w:rsid w:val="000F0D68"/>
    <w:rsid w:val="001029A5"/>
    <w:rsid w:val="00104DFE"/>
    <w:rsid w:val="00105DAF"/>
    <w:rsid w:val="00106274"/>
    <w:rsid w:val="001077A1"/>
    <w:rsid w:val="00107C3F"/>
    <w:rsid w:val="00111037"/>
    <w:rsid w:val="00113711"/>
    <w:rsid w:val="00113B03"/>
    <w:rsid w:val="00114930"/>
    <w:rsid w:val="00115439"/>
    <w:rsid w:val="001161D2"/>
    <w:rsid w:val="001204EF"/>
    <w:rsid w:val="00122E64"/>
    <w:rsid w:val="001238CC"/>
    <w:rsid w:val="00126B92"/>
    <w:rsid w:val="00130AD1"/>
    <w:rsid w:val="001310CC"/>
    <w:rsid w:val="0013150A"/>
    <w:rsid w:val="00132730"/>
    <w:rsid w:val="001341EA"/>
    <w:rsid w:val="00135867"/>
    <w:rsid w:val="00135D98"/>
    <w:rsid w:val="001403ED"/>
    <w:rsid w:val="00144885"/>
    <w:rsid w:val="001456F3"/>
    <w:rsid w:val="0014587A"/>
    <w:rsid w:val="00153EFF"/>
    <w:rsid w:val="00155CE8"/>
    <w:rsid w:val="00161C57"/>
    <w:rsid w:val="0016364C"/>
    <w:rsid w:val="0016430B"/>
    <w:rsid w:val="001643E2"/>
    <w:rsid w:val="00164ED4"/>
    <w:rsid w:val="00167854"/>
    <w:rsid w:val="00167D5C"/>
    <w:rsid w:val="0017403D"/>
    <w:rsid w:val="001768B5"/>
    <w:rsid w:val="0017789F"/>
    <w:rsid w:val="001806F5"/>
    <w:rsid w:val="00182F03"/>
    <w:rsid w:val="001836FE"/>
    <w:rsid w:val="00185171"/>
    <w:rsid w:val="001855AD"/>
    <w:rsid w:val="001855F9"/>
    <w:rsid w:val="00190879"/>
    <w:rsid w:val="00191FA4"/>
    <w:rsid w:val="00193397"/>
    <w:rsid w:val="001935BF"/>
    <w:rsid w:val="0019516D"/>
    <w:rsid w:val="001957B0"/>
    <w:rsid w:val="001961BB"/>
    <w:rsid w:val="001A5BC4"/>
    <w:rsid w:val="001B077A"/>
    <w:rsid w:val="001B331F"/>
    <w:rsid w:val="001C18B7"/>
    <w:rsid w:val="001C2E8F"/>
    <w:rsid w:val="001C59A1"/>
    <w:rsid w:val="001C5A06"/>
    <w:rsid w:val="001C6C2B"/>
    <w:rsid w:val="001C6CE3"/>
    <w:rsid w:val="001D1DBB"/>
    <w:rsid w:val="001D458D"/>
    <w:rsid w:val="001D5B74"/>
    <w:rsid w:val="001D76C3"/>
    <w:rsid w:val="001E70E2"/>
    <w:rsid w:val="001E7811"/>
    <w:rsid w:val="001F13F9"/>
    <w:rsid w:val="001F2979"/>
    <w:rsid w:val="001F37BD"/>
    <w:rsid w:val="001F446B"/>
    <w:rsid w:val="001F55A0"/>
    <w:rsid w:val="001F73E0"/>
    <w:rsid w:val="00200A56"/>
    <w:rsid w:val="002024B6"/>
    <w:rsid w:val="00206ED9"/>
    <w:rsid w:val="002103EA"/>
    <w:rsid w:val="0021313B"/>
    <w:rsid w:val="00217CB3"/>
    <w:rsid w:val="0023287D"/>
    <w:rsid w:val="0023423E"/>
    <w:rsid w:val="00240FA5"/>
    <w:rsid w:val="00241E77"/>
    <w:rsid w:val="00243F91"/>
    <w:rsid w:val="002452E4"/>
    <w:rsid w:val="002454F0"/>
    <w:rsid w:val="00246B49"/>
    <w:rsid w:val="00250290"/>
    <w:rsid w:val="00250A9F"/>
    <w:rsid w:val="00253D3F"/>
    <w:rsid w:val="002553DA"/>
    <w:rsid w:val="0025617F"/>
    <w:rsid w:val="00265B91"/>
    <w:rsid w:val="0027007D"/>
    <w:rsid w:val="0027152F"/>
    <w:rsid w:val="00280D21"/>
    <w:rsid w:val="002823D2"/>
    <w:rsid w:val="00285326"/>
    <w:rsid w:val="00287680"/>
    <w:rsid w:val="00287722"/>
    <w:rsid w:val="00292BF0"/>
    <w:rsid w:val="00294CA8"/>
    <w:rsid w:val="00296A9D"/>
    <w:rsid w:val="00297698"/>
    <w:rsid w:val="00297DD9"/>
    <w:rsid w:val="002A0ED2"/>
    <w:rsid w:val="002A0F3F"/>
    <w:rsid w:val="002A11AF"/>
    <w:rsid w:val="002A2CF2"/>
    <w:rsid w:val="002A7217"/>
    <w:rsid w:val="002B1223"/>
    <w:rsid w:val="002B177B"/>
    <w:rsid w:val="002B23E1"/>
    <w:rsid w:val="002B256D"/>
    <w:rsid w:val="002B409A"/>
    <w:rsid w:val="002B55A3"/>
    <w:rsid w:val="002B5FC6"/>
    <w:rsid w:val="002C1F0B"/>
    <w:rsid w:val="002C273C"/>
    <w:rsid w:val="002C51C8"/>
    <w:rsid w:val="002C69A7"/>
    <w:rsid w:val="002C7DC1"/>
    <w:rsid w:val="002D21F7"/>
    <w:rsid w:val="002D3985"/>
    <w:rsid w:val="002D41CB"/>
    <w:rsid w:val="002D4AF9"/>
    <w:rsid w:val="002D62DA"/>
    <w:rsid w:val="002E22D7"/>
    <w:rsid w:val="002E26B5"/>
    <w:rsid w:val="002E2D29"/>
    <w:rsid w:val="002E4623"/>
    <w:rsid w:val="002E633D"/>
    <w:rsid w:val="002E69B4"/>
    <w:rsid w:val="002F055A"/>
    <w:rsid w:val="002F2FAD"/>
    <w:rsid w:val="002F5E1B"/>
    <w:rsid w:val="002F6221"/>
    <w:rsid w:val="003030CC"/>
    <w:rsid w:val="003030FA"/>
    <w:rsid w:val="00303C90"/>
    <w:rsid w:val="00304537"/>
    <w:rsid w:val="00305D6C"/>
    <w:rsid w:val="003076AF"/>
    <w:rsid w:val="0031180B"/>
    <w:rsid w:val="0031246D"/>
    <w:rsid w:val="00316C22"/>
    <w:rsid w:val="00321C2A"/>
    <w:rsid w:val="00323F96"/>
    <w:rsid w:val="00323FE7"/>
    <w:rsid w:val="0032635A"/>
    <w:rsid w:val="00326B17"/>
    <w:rsid w:val="003270A1"/>
    <w:rsid w:val="003304A1"/>
    <w:rsid w:val="00332B8E"/>
    <w:rsid w:val="00340906"/>
    <w:rsid w:val="00342C47"/>
    <w:rsid w:val="003443EE"/>
    <w:rsid w:val="003467F5"/>
    <w:rsid w:val="0035370F"/>
    <w:rsid w:val="00364399"/>
    <w:rsid w:val="00367E5C"/>
    <w:rsid w:val="00371F35"/>
    <w:rsid w:val="00375972"/>
    <w:rsid w:val="0037683C"/>
    <w:rsid w:val="00377B26"/>
    <w:rsid w:val="00384DAA"/>
    <w:rsid w:val="003857AA"/>
    <w:rsid w:val="0039086A"/>
    <w:rsid w:val="00391E7F"/>
    <w:rsid w:val="00393989"/>
    <w:rsid w:val="003953FC"/>
    <w:rsid w:val="003967F3"/>
    <w:rsid w:val="003A0AB8"/>
    <w:rsid w:val="003A1BA7"/>
    <w:rsid w:val="003A4D92"/>
    <w:rsid w:val="003A715F"/>
    <w:rsid w:val="003B4B63"/>
    <w:rsid w:val="003B7994"/>
    <w:rsid w:val="003C30B0"/>
    <w:rsid w:val="003C3B74"/>
    <w:rsid w:val="003C3B89"/>
    <w:rsid w:val="003C4278"/>
    <w:rsid w:val="003C4757"/>
    <w:rsid w:val="003C5A8D"/>
    <w:rsid w:val="003D192A"/>
    <w:rsid w:val="003D3848"/>
    <w:rsid w:val="003D7534"/>
    <w:rsid w:val="003E7CEA"/>
    <w:rsid w:val="003F1480"/>
    <w:rsid w:val="003F232E"/>
    <w:rsid w:val="003F5ADD"/>
    <w:rsid w:val="003F7269"/>
    <w:rsid w:val="00407146"/>
    <w:rsid w:val="00415CD0"/>
    <w:rsid w:val="004177F6"/>
    <w:rsid w:val="00422748"/>
    <w:rsid w:val="004249FE"/>
    <w:rsid w:val="004304BF"/>
    <w:rsid w:val="00430C4B"/>
    <w:rsid w:val="004319BE"/>
    <w:rsid w:val="0043361F"/>
    <w:rsid w:val="00443AEB"/>
    <w:rsid w:val="0044420F"/>
    <w:rsid w:val="0045237A"/>
    <w:rsid w:val="00456F1A"/>
    <w:rsid w:val="00462351"/>
    <w:rsid w:val="004638E9"/>
    <w:rsid w:val="004676D2"/>
    <w:rsid w:val="004713C5"/>
    <w:rsid w:val="00473BBF"/>
    <w:rsid w:val="00473EEA"/>
    <w:rsid w:val="0047527C"/>
    <w:rsid w:val="00476B65"/>
    <w:rsid w:val="00481152"/>
    <w:rsid w:val="004819C7"/>
    <w:rsid w:val="0048313B"/>
    <w:rsid w:val="00483613"/>
    <w:rsid w:val="004836BB"/>
    <w:rsid w:val="00485454"/>
    <w:rsid w:val="00486A19"/>
    <w:rsid w:val="00487EDF"/>
    <w:rsid w:val="0049164D"/>
    <w:rsid w:val="004939DA"/>
    <w:rsid w:val="00493BB4"/>
    <w:rsid w:val="00495BE5"/>
    <w:rsid w:val="004976F3"/>
    <w:rsid w:val="004A078A"/>
    <w:rsid w:val="004A0905"/>
    <w:rsid w:val="004A5339"/>
    <w:rsid w:val="004A7F3F"/>
    <w:rsid w:val="004B0F75"/>
    <w:rsid w:val="004B4EE8"/>
    <w:rsid w:val="004B660F"/>
    <w:rsid w:val="004C01D5"/>
    <w:rsid w:val="004C1FBD"/>
    <w:rsid w:val="004C29EE"/>
    <w:rsid w:val="004C3217"/>
    <w:rsid w:val="004C7CA5"/>
    <w:rsid w:val="004D2267"/>
    <w:rsid w:val="004D4EA1"/>
    <w:rsid w:val="004D4F34"/>
    <w:rsid w:val="004E0EA3"/>
    <w:rsid w:val="004E4488"/>
    <w:rsid w:val="004E5F90"/>
    <w:rsid w:val="004F5DC5"/>
    <w:rsid w:val="004F7714"/>
    <w:rsid w:val="00501AE9"/>
    <w:rsid w:val="00504915"/>
    <w:rsid w:val="00504C01"/>
    <w:rsid w:val="00505593"/>
    <w:rsid w:val="00512B19"/>
    <w:rsid w:val="00513370"/>
    <w:rsid w:val="00514552"/>
    <w:rsid w:val="005152D9"/>
    <w:rsid w:val="00521778"/>
    <w:rsid w:val="005227E2"/>
    <w:rsid w:val="00523166"/>
    <w:rsid w:val="00523C7B"/>
    <w:rsid w:val="00524F5F"/>
    <w:rsid w:val="00525636"/>
    <w:rsid w:val="00527111"/>
    <w:rsid w:val="0053293C"/>
    <w:rsid w:val="00534D59"/>
    <w:rsid w:val="005357B8"/>
    <w:rsid w:val="0053640C"/>
    <w:rsid w:val="005410DF"/>
    <w:rsid w:val="005420D2"/>
    <w:rsid w:val="0054351A"/>
    <w:rsid w:val="005442F4"/>
    <w:rsid w:val="0054466B"/>
    <w:rsid w:val="0054555F"/>
    <w:rsid w:val="005476A5"/>
    <w:rsid w:val="00547A34"/>
    <w:rsid w:val="00550000"/>
    <w:rsid w:val="00550404"/>
    <w:rsid w:val="005505E4"/>
    <w:rsid w:val="00550B4E"/>
    <w:rsid w:val="00551C40"/>
    <w:rsid w:val="005533CF"/>
    <w:rsid w:val="00561D4F"/>
    <w:rsid w:val="00563F00"/>
    <w:rsid w:val="0056490A"/>
    <w:rsid w:val="005678B9"/>
    <w:rsid w:val="005722B4"/>
    <w:rsid w:val="00572AAB"/>
    <w:rsid w:val="005738DE"/>
    <w:rsid w:val="00577626"/>
    <w:rsid w:val="00581ADA"/>
    <w:rsid w:val="00590721"/>
    <w:rsid w:val="00590B93"/>
    <w:rsid w:val="005939ED"/>
    <w:rsid w:val="005966DA"/>
    <w:rsid w:val="005A1912"/>
    <w:rsid w:val="005A28A9"/>
    <w:rsid w:val="005A3D54"/>
    <w:rsid w:val="005B01F5"/>
    <w:rsid w:val="005C2CBF"/>
    <w:rsid w:val="005C58F7"/>
    <w:rsid w:val="005C6589"/>
    <w:rsid w:val="005C7404"/>
    <w:rsid w:val="005D089E"/>
    <w:rsid w:val="005D16D0"/>
    <w:rsid w:val="005D7A69"/>
    <w:rsid w:val="005E07AB"/>
    <w:rsid w:val="005E127D"/>
    <w:rsid w:val="005E130E"/>
    <w:rsid w:val="005E5C46"/>
    <w:rsid w:val="005E6A81"/>
    <w:rsid w:val="005E71F4"/>
    <w:rsid w:val="005E7776"/>
    <w:rsid w:val="005F06C2"/>
    <w:rsid w:val="005F1B46"/>
    <w:rsid w:val="005F213A"/>
    <w:rsid w:val="005F484E"/>
    <w:rsid w:val="005F5127"/>
    <w:rsid w:val="005F60CC"/>
    <w:rsid w:val="005F6E3D"/>
    <w:rsid w:val="0060398E"/>
    <w:rsid w:val="006055FB"/>
    <w:rsid w:val="0061057B"/>
    <w:rsid w:val="0061304D"/>
    <w:rsid w:val="006151A3"/>
    <w:rsid w:val="00615C55"/>
    <w:rsid w:val="00620274"/>
    <w:rsid w:val="00621BBC"/>
    <w:rsid w:val="0062247A"/>
    <w:rsid w:val="00622D7C"/>
    <w:rsid w:val="00627B03"/>
    <w:rsid w:val="00633C56"/>
    <w:rsid w:val="00634D6D"/>
    <w:rsid w:val="006353A6"/>
    <w:rsid w:val="00637776"/>
    <w:rsid w:val="00640854"/>
    <w:rsid w:val="00641AD3"/>
    <w:rsid w:val="00644EF5"/>
    <w:rsid w:val="0064601B"/>
    <w:rsid w:val="00647879"/>
    <w:rsid w:val="00647CD4"/>
    <w:rsid w:val="00650315"/>
    <w:rsid w:val="00652306"/>
    <w:rsid w:val="00654BB6"/>
    <w:rsid w:val="006565AF"/>
    <w:rsid w:val="00657A89"/>
    <w:rsid w:val="00661950"/>
    <w:rsid w:val="00664502"/>
    <w:rsid w:val="0066452C"/>
    <w:rsid w:val="00665FF8"/>
    <w:rsid w:val="0066620A"/>
    <w:rsid w:val="00667DA2"/>
    <w:rsid w:val="00674858"/>
    <w:rsid w:val="006753F4"/>
    <w:rsid w:val="006763DD"/>
    <w:rsid w:val="00676E06"/>
    <w:rsid w:val="006826B5"/>
    <w:rsid w:val="006829EC"/>
    <w:rsid w:val="00682C88"/>
    <w:rsid w:val="0068300A"/>
    <w:rsid w:val="006856B4"/>
    <w:rsid w:val="00686AA1"/>
    <w:rsid w:val="006872CB"/>
    <w:rsid w:val="006919FA"/>
    <w:rsid w:val="00695378"/>
    <w:rsid w:val="006A7F71"/>
    <w:rsid w:val="006B5B27"/>
    <w:rsid w:val="006C5B6F"/>
    <w:rsid w:val="006C7F4C"/>
    <w:rsid w:val="006D14CE"/>
    <w:rsid w:val="006D2EB4"/>
    <w:rsid w:val="006D3779"/>
    <w:rsid w:val="006D3B7E"/>
    <w:rsid w:val="006D49B5"/>
    <w:rsid w:val="006D4D37"/>
    <w:rsid w:val="006D59EF"/>
    <w:rsid w:val="006E4FA3"/>
    <w:rsid w:val="006F249B"/>
    <w:rsid w:val="006F3A13"/>
    <w:rsid w:val="006F3A97"/>
    <w:rsid w:val="006F4983"/>
    <w:rsid w:val="006F6286"/>
    <w:rsid w:val="00701430"/>
    <w:rsid w:val="00704F15"/>
    <w:rsid w:val="00706A49"/>
    <w:rsid w:val="00711349"/>
    <w:rsid w:val="0071385C"/>
    <w:rsid w:val="00713966"/>
    <w:rsid w:val="007166D8"/>
    <w:rsid w:val="00717950"/>
    <w:rsid w:val="00722514"/>
    <w:rsid w:val="007242A0"/>
    <w:rsid w:val="00731143"/>
    <w:rsid w:val="00733601"/>
    <w:rsid w:val="00733980"/>
    <w:rsid w:val="007410CA"/>
    <w:rsid w:val="00741109"/>
    <w:rsid w:val="00746C5B"/>
    <w:rsid w:val="0075180D"/>
    <w:rsid w:val="00753001"/>
    <w:rsid w:val="007536F2"/>
    <w:rsid w:val="007542FB"/>
    <w:rsid w:val="007548F0"/>
    <w:rsid w:val="00756683"/>
    <w:rsid w:val="00757019"/>
    <w:rsid w:val="00757BC7"/>
    <w:rsid w:val="00763CA6"/>
    <w:rsid w:val="0076747A"/>
    <w:rsid w:val="007678C3"/>
    <w:rsid w:val="0077244C"/>
    <w:rsid w:val="00773134"/>
    <w:rsid w:val="007747C5"/>
    <w:rsid w:val="00775449"/>
    <w:rsid w:val="00775845"/>
    <w:rsid w:val="007802FF"/>
    <w:rsid w:val="007814F1"/>
    <w:rsid w:val="00783AC1"/>
    <w:rsid w:val="007841CF"/>
    <w:rsid w:val="00784AAA"/>
    <w:rsid w:val="00785DEF"/>
    <w:rsid w:val="00791B7F"/>
    <w:rsid w:val="0079237A"/>
    <w:rsid w:val="00794990"/>
    <w:rsid w:val="00794B63"/>
    <w:rsid w:val="007951A1"/>
    <w:rsid w:val="00796809"/>
    <w:rsid w:val="007A0CFB"/>
    <w:rsid w:val="007A1263"/>
    <w:rsid w:val="007A19EC"/>
    <w:rsid w:val="007A6368"/>
    <w:rsid w:val="007A63F5"/>
    <w:rsid w:val="007A6A6D"/>
    <w:rsid w:val="007A7575"/>
    <w:rsid w:val="007B497F"/>
    <w:rsid w:val="007B59C9"/>
    <w:rsid w:val="007B66CE"/>
    <w:rsid w:val="007B791A"/>
    <w:rsid w:val="007C0867"/>
    <w:rsid w:val="007C2109"/>
    <w:rsid w:val="007C3134"/>
    <w:rsid w:val="007C391F"/>
    <w:rsid w:val="007C47F8"/>
    <w:rsid w:val="007C5677"/>
    <w:rsid w:val="007C6DC6"/>
    <w:rsid w:val="007D051F"/>
    <w:rsid w:val="007D2864"/>
    <w:rsid w:val="007D451B"/>
    <w:rsid w:val="007D5A94"/>
    <w:rsid w:val="007D5DA1"/>
    <w:rsid w:val="007D65BB"/>
    <w:rsid w:val="007E0134"/>
    <w:rsid w:val="007E0901"/>
    <w:rsid w:val="007E1A4E"/>
    <w:rsid w:val="007E52E0"/>
    <w:rsid w:val="007F16B2"/>
    <w:rsid w:val="00800A3F"/>
    <w:rsid w:val="00803C06"/>
    <w:rsid w:val="008044B2"/>
    <w:rsid w:val="00812FB0"/>
    <w:rsid w:val="00815B6F"/>
    <w:rsid w:val="00817D7A"/>
    <w:rsid w:val="0083378B"/>
    <w:rsid w:val="008354A5"/>
    <w:rsid w:val="00836296"/>
    <w:rsid w:val="00837F6D"/>
    <w:rsid w:val="0084174C"/>
    <w:rsid w:val="00841F5B"/>
    <w:rsid w:val="00842CE2"/>
    <w:rsid w:val="00843BA4"/>
    <w:rsid w:val="00845791"/>
    <w:rsid w:val="00845D59"/>
    <w:rsid w:val="0084637E"/>
    <w:rsid w:val="008468C0"/>
    <w:rsid w:val="008550EC"/>
    <w:rsid w:val="00855D4C"/>
    <w:rsid w:val="008607BA"/>
    <w:rsid w:val="0086532F"/>
    <w:rsid w:val="00865B6B"/>
    <w:rsid w:val="00866857"/>
    <w:rsid w:val="00867C70"/>
    <w:rsid w:val="0087108A"/>
    <w:rsid w:val="00882BAD"/>
    <w:rsid w:val="00883203"/>
    <w:rsid w:val="0088645C"/>
    <w:rsid w:val="008878D4"/>
    <w:rsid w:val="00890BBB"/>
    <w:rsid w:val="00894DEC"/>
    <w:rsid w:val="00896398"/>
    <w:rsid w:val="008A129F"/>
    <w:rsid w:val="008A1D75"/>
    <w:rsid w:val="008A1EC4"/>
    <w:rsid w:val="008A4C02"/>
    <w:rsid w:val="008A6A35"/>
    <w:rsid w:val="008B2805"/>
    <w:rsid w:val="008B2964"/>
    <w:rsid w:val="008B3F46"/>
    <w:rsid w:val="008B52B4"/>
    <w:rsid w:val="008B797D"/>
    <w:rsid w:val="008C13C5"/>
    <w:rsid w:val="008C1AB1"/>
    <w:rsid w:val="008C28A0"/>
    <w:rsid w:val="008C3D63"/>
    <w:rsid w:val="008C56B9"/>
    <w:rsid w:val="008C5C95"/>
    <w:rsid w:val="008C6245"/>
    <w:rsid w:val="008D1F06"/>
    <w:rsid w:val="008D3EB1"/>
    <w:rsid w:val="008D67E9"/>
    <w:rsid w:val="008E5DDD"/>
    <w:rsid w:val="008E63FE"/>
    <w:rsid w:val="008F318E"/>
    <w:rsid w:val="008F3241"/>
    <w:rsid w:val="008F4776"/>
    <w:rsid w:val="008F52CC"/>
    <w:rsid w:val="008F7A39"/>
    <w:rsid w:val="00900C0A"/>
    <w:rsid w:val="00900F61"/>
    <w:rsid w:val="00901C74"/>
    <w:rsid w:val="00904F20"/>
    <w:rsid w:val="00904FBF"/>
    <w:rsid w:val="00906087"/>
    <w:rsid w:val="0090667B"/>
    <w:rsid w:val="00907270"/>
    <w:rsid w:val="00907BCD"/>
    <w:rsid w:val="00910055"/>
    <w:rsid w:val="00910C02"/>
    <w:rsid w:val="00913E3C"/>
    <w:rsid w:val="00913F88"/>
    <w:rsid w:val="009170BB"/>
    <w:rsid w:val="0092080E"/>
    <w:rsid w:val="009214DC"/>
    <w:rsid w:val="009237DA"/>
    <w:rsid w:val="009245BD"/>
    <w:rsid w:val="009253AF"/>
    <w:rsid w:val="00930C95"/>
    <w:rsid w:val="00931DF0"/>
    <w:rsid w:val="009325F0"/>
    <w:rsid w:val="00934B84"/>
    <w:rsid w:val="00935462"/>
    <w:rsid w:val="00936CD9"/>
    <w:rsid w:val="00937AF0"/>
    <w:rsid w:val="00942823"/>
    <w:rsid w:val="00946901"/>
    <w:rsid w:val="00951BA7"/>
    <w:rsid w:val="00952419"/>
    <w:rsid w:val="00952DA2"/>
    <w:rsid w:val="00954502"/>
    <w:rsid w:val="00954FBB"/>
    <w:rsid w:val="00956BB3"/>
    <w:rsid w:val="00961E88"/>
    <w:rsid w:val="00961FEA"/>
    <w:rsid w:val="00964094"/>
    <w:rsid w:val="00964788"/>
    <w:rsid w:val="00965D5A"/>
    <w:rsid w:val="00970B04"/>
    <w:rsid w:val="00971DA6"/>
    <w:rsid w:val="009720EA"/>
    <w:rsid w:val="00976B6A"/>
    <w:rsid w:val="00976E92"/>
    <w:rsid w:val="00977090"/>
    <w:rsid w:val="00977EAD"/>
    <w:rsid w:val="00990A36"/>
    <w:rsid w:val="0099110C"/>
    <w:rsid w:val="009A60D0"/>
    <w:rsid w:val="009A6908"/>
    <w:rsid w:val="009B20BB"/>
    <w:rsid w:val="009B2D0E"/>
    <w:rsid w:val="009B4167"/>
    <w:rsid w:val="009B5D0A"/>
    <w:rsid w:val="009B7F9A"/>
    <w:rsid w:val="009C059B"/>
    <w:rsid w:val="009C0C48"/>
    <w:rsid w:val="009C0F11"/>
    <w:rsid w:val="009C0F34"/>
    <w:rsid w:val="009C7E91"/>
    <w:rsid w:val="009D1307"/>
    <w:rsid w:val="009D2E7F"/>
    <w:rsid w:val="009D72BA"/>
    <w:rsid w:val="009E0D4F"/>
    <w:rsid w:val="009E6069"/>
    <w:rsid w:val="009E75ED"/>
    <w:rsid w:val="009F0E2B"/>
    <w:rsid w:val="009F6F6A"/>
    <w:rsid w:val="009F7CF0"/>
    <w:rsid w:val="00A014FD"/>
    <w:rsid w:val="00A018BB"/>
    <w:rsid w:val="00A02B14"/>
    <w:rsid w:val="00A03C53"/>
    <w:rsid w:val="00A11808"/>
    <w:rsid w:val="00A13FB8"/>
    <w:rsid w:val="00A14D5A"/>
    <w:rsid w:val="00A14E3F"/>
    <w:rsid w:val="00A14EE9"/>
    <w:rsid w:val="00A15C3F"/>
    <w:rsid w:val="00A20FB2"/>
    <w:rsid w:val="00A2512E"/>
    <w:rsid w:val="00A2676B"/>
    <w:rsid w:val="00A26AE2"/>
    <w:rsid w:val="00A308E8"/>
    <w:rsid w:val="00A3194E"/>
    <w:rsid w:val="00A32D01"/>
    <w:rsid w:val="00A33EFB"/>
    <w:rsid w:val="00A34DB7"/>
    <w:rsid w:val="00A36685"/>
    <w:rsid w:val="00A4418B"/>
    <w:rsid w:val="00A451A0"/>
    <w:rsid w:val="00A457CA"/>
    <w:rsid w:val="00A50315"/>
    <w:rsid w:val="00A50B00"/>
    <w:rsid w:val="00A52065"/>
    <w:rsid w:val="00A5466A"/>
    <w:rsid w:val="00A550BC"/>
    <w:rsid w:val="00A568AF"/>
    <w:rsid w:val="00A66058"/>
    <w:rsid w:val="00A67A42"/>
    <w:rsid w:val="00A67B09"/>
    <w:rsid w:val="00A73AED"/>
    <w:rsid w:val="00A73B83"/>
    <w:rsid w:val="00A82DBB"/>
    <w:rsid w:val="00A838D1"/>
    <w:rsid w:val="00A912B0"/>
    <w:rsid w:val="00A94990"/>
    <w:rsid w:val="00A96630"/>
    <w:rsid w:val="00AA0C86"/>
    <w:rsid w:val="00AA32F9"/>
    <w:rsid w:val="00AB0943"/>
    <w:rsid w:val="00AB1230"/>
    <w:rsid w:val="00AB1395"/>
    <w:rsid w:val="00AB19C8"/>
    <w:rsid w:val="00AB1DBB"/>
    <w:rsid w:val="00AB24E7"/>
    <w:rsid w:val="00AB5387"/>
    <w:rsid w:val="00AB591A"/>
    <w:rsid w:val="00AB6078"/>
    <w:rsid w:val="00AB7435"/>
    <w:rsid w:val="00AB7785"/>
    <w:rsid w:val="00AC109F"/>
    <w:rsid w:val="00AC1A91"/>
    <w:rsid w:val="00AC40A5"/>
    <w:rsid w:val="00AC4D44"/>
    <w:rsid w:val="00AC4DD8"/>
    <w:rsid w:val="00AC54E1"/>
    <w:rsid w:val="00AC60CA"/>
    <w:rsid w:val="00AD2D9E"/>
    <w:rsid w:val="00AD42F7"/>
    <w:rsid w:val="00AD44F5"/>
    <w:rsid w:val="00AD4EE7"/>
    <w:rsid w:val="00AD642D"/>
    <w:rsid w:val="00AE0E37"/>
    <w:rsid w:val="00AE3653"/>
    <w:rsid w:val="00AE4182"/>
    <w:rsid w:val="00AE7396"/>
    <w:rsid w:val="00AE7614"/>
    <w:rsid w:val="00AE7DE8"/>
    <w:rsid w:val="00AF0009"/>
    <w:rsid w:val="00AF052F"/>
    <w:rsid w:val="00AF0965"/>
    <w:rsid w:val="00AF28C6"/>
    <w:rsid w:val="00AF4E83"/>
    <w:rsid w:val="00B0171C"/>
    <w:rsid w:val="00B017EA"/>
    <w:rsid w:val="00B05943"/>
    <w:rsid w:val="00B13B7D"/>
    <w:rsid w:val="00B13F55"/>
    <w:rsid w:val="00B23B50"/>
    <w:rsid w:val="00B2427B"/>
    <w:rsid w:val="00B25455"/>
    <w:rsid w:val="00B30440"/>
    <w:rsid w:val="00B308DC"/>
    <w:rsid w:val="00B34EBB"/>
    <w:rsid w:val="00B37725"/>
    <w:rsid w:val="00B46FCC"/>
    <w:rsid w:val="00B51A65"/>
    <w:rsid w:val="00B5564D"/>
    <w:rsid w:val="00B65364"/>
    <w:rsid w:val="00B70DE7"/>
    <w:rsid w:val="00B73409"/>
    <w:rsid w:val="00B75CFB"/>
    <w:rsid w:val="00B76AAF"/>
    <w:rsid w:val="00B81035"/>
    <w:rsid w:val="00B829DE"/>
    <w:rsid w:val="00B915C3"/>
    <w:rsid w:val="00B94106"/>
    <w:rsid w:val="00B94B93"/>
    <w:rsid w:val="00BA1CC7"/>
    <w:rsid w:val="00BA56DF"/>
    <w:rsid w:val="00BA6A9B"/>
    <w:rsid w:val="00BA7232"/>
    <w:rsid w:val="00BB076F"/>
    <w:rsid w:val="00BB0E6B"/>
    <w:rsid w:val="00BB18DB"/>
    <w:rsid w:val="00BC28C3"/>
    <w:rsid w:val="00BC382C"/>
    <w:rsid w:val="00BC4074"/>
    <w:rsid w:val="00BC62E5"/>
    <w:rsid w:val="00BC6BBA"/>
    <w:rsid w:val="00BC6F79"/>
    <w:rsid w:val="00BD43C7"/>
    <w:rsid w:val="00BD48F7"/>
    <w:rsid w:val="00BE005A"/>
    <w:rsid w:val="00BE3CD0"/>
    <w:rsid w:val="00BE4771"/>
    <w:rsid w:val="00BE51F6"/>
    <w:rsid w:val="00BE5A06"/>
    <w:rsid w:val="00BE7F7E"/>
    <w:rsid w:val="00BF404B"/>
    <w:rsid w:val="00BF4319"/>
    <w:rsid w:val="00BF44E7"/>
    <w:rsid w:val="00BF5070"/>
    <w:rsid w:val="00C0340E"/>
    <w:rsid w:val="00C05D7E"/>
    <w:rsid w:val="00C07420"/>
    <w:rsid w:val="00C07788"/>
    <w:rsid w:val="00C110EA"/>
    <w:rsid w:val="00C1250E"/>
    <w:rsid w:val="00C12750"/>
    <w:rsid w:val="00C16826"/>
    <w:rsid w:val="00C20705"/>
    <w:rsid w:val="00C23844"/>
    <w:rsid w:val="00C27EA9"/>
    <w:rsid w:val="00C27FCF"/>
    <w:rsid w:val="00C35999"/>
    <w:rsid w:val="00C36551"/>
    <w:rsid w:val="00C3678E"/>
    <w:rsid w:val="00C36DF5"/>
    <w:rsid w:val="00C37088"/>
    <w:rsid w:val="00C40BD2"/>
    <w:rsid w:val="00C41293"/>
    <w:rsid w:val="00C41425"/>
    <w:rsid w:val="00C423F1"/>
    <w:rsid w:val="00C42B2B"/>
    <w:rsid w:val="00C44876"/>
    <w:rsid w:val="00C46045"/>
    <w:rsid w:val="00C477A8"/>
    <w:rsid w:val="00C47D66"/>
    <w:rsid w:val="00C5539D"/>
    <w:rsid w:val="00C6034A"/>
    <w:rsid w:val="00C61FEA"/>
    <w:rsid w:val="00C62DAB"/>
    <w:rsid w:val="00C67AF2"/>
    <w:rsid w:val="00C72C5B"/>
    <w:rsid w:val="00C72E13"/>
    <w:rsid w:val="00C73AFC"/>
    <w:rsid w:val="00C75390"/>
    <w:rsid w:val="00C80D97"/>
    <w:rsid w:val="00C81102"/>
    <w:rsid w:val="00C842B7"/>
    <w:rsid w:val="00C84E25"/>
    <w:rsid w:val="00C85371"/>
    <w:rsid w:val="00C90D83"/>
    <w:rsid w:val="00C93D61"/>
    <w:rsid w:val="00C9473C"/>
    <w:rsid w:val="00C951BC"/>
    <w:rsid w:val="00C9682B"/>
    <w:rsid w:val="00C9728D"/>
    <w:rsid w:val="00C974D8"/>
    <w:rsid w:val="00CA481D"/>
    <w:rsid w:val="00CA7534"/>
    <w:rsid w:val="00CB1D49"/>
    <w:rsid w:val="00CB52C2"/>
    <w:rsid w:val="00CB60B6"/>
    <w:rsid w:val="00CB6FF9"/>
    <w:rsid w:val="00CC019B"/>
    <w:rsid w:val="00CC0344"/>
    <w:rsid w:val="00CC122F"/>
    <w:rsid w:val="00CC5A89"/>
    <w:rsid w:val="00CC67B0"/>
    <w:rsid w:val="00CD5C2A"/>
    <w:rsid w:val="00CE2BAC"/>
    <w:rsid w:val="00CE389C"/>
    <w:rsid w:val="00CE77E2"/>
    <w:rsid w:val="00CE79A5"/>
    <w:rsid w:val="00CF1ECD"/>
    <w:rsid w:val="00CF219A"/>
    <w:rsid w:val="00CF2755"/>
    <w:rsid w:val="00CF3125"/>
    <w:rsid w:val="00CF3A5F"/>
    <w:rsid w:val="00CF489B"/>
    <w:rsid w:val="00CF490C"/>
    <w:rsid w:val="00D01EB8"/>
    <w:rsid w:val="00D07907"/>
    <w:rsid w:val="00D10C46"/>
    <w:rsid w:val="00D1138F"/>
    <w:rsid w:val="00D11EC7"/>
    <w:rsid w:val="00D15177"/>
    <w:rsid w:val="00D152AE"/>
    <w:rsid w:val="00D171F1"/>
    <w:rsid w:val="00D222CB"/>
    <w:rsid w:val="00D23400"/>
    <w:rsid w:val="00D23D84"/>
    <w:rsid w:val="00D24FAC"/>
    <w:rsid w:val="00D315E2"/>
    <w:rsid w:val="00D326C0"/>
    <w:rsid w:val="00D32DBB"/>
    <w:rsid w:val="00D33D9A"/>
    <w:rsid w:val="00D35A27"/>
    <w:rsid w:val="00D40368"/>
    <w:rsid w:val="00D41BA5"/>
    <w:rsid w:val="00D464D0"/>
    <w:rsid w:val="00D47730"/>
    <w:rsid w:val="00D52889"/>
    <w:rsid w:val="00D545CE"/>
    <w:rsid w:val="00D57C1F"/>
    <w:rsid w:val="00D603FA"/>
    <w:rsid w:val="00D63288"/>
    <w:rsid w:val="00D641A1"/>
    <w:rsid w:val="00D65052"/>
    <w:rsid w:val="00D65820"/>
    <w:rsid w:val="00D709AB"/>
    <w:rsid w:val="00D71AC1"/>
    <w:rsid w:val="00D71B0E"/>
    <w:rsid w:val="00D8537E"/>
    <w:rsid w:val="00D85D1C"/>
    <w:rsid w:val="00D91272"/>
    <w:rsid w:val="00D93610"/>
    <w:rsid w:val="00D95B1F"/>
    <w:rsid w:val="00D96C1F"/>
    <w:rsid w:val="00DA44AB"/>
    <w:rsid w:val="00DA4F66"/>
    <w:rsid w:val="00DB3D93"/>
    <w:rsid w:val="00DB59C4"/>
    <w:rsid w:val="00DB5E86"/>
    <w:rsid w:val="00DB64DA"/>
    <w:rsid w:val="00DB7743"/>
    <w:rsid w:val="00DC1A05"/>
    <w:rsid w:val="00DC376A"/>
    <w:rsid w:val="00DD0F94"/>
    <w:rsid w:val="00DD10A5"/>
    <w:rsid w:val="00DD171F"/>
    <w:rsid w:val="00DD1895"/>
    <w:rsid w:val="00DD4D7E"/>
    <w:rsid w:val="00DD5820"/>
    <w:rsid w:val="00DD6B33"/>
    <w:rsid w:val="00DE046C"/>
    <w:rsid w:val="00DE0956"/>
    <w:rsid w:val="00DE1FFD"/>
    <w:rsid w:val="00DE27BA"/>
    <w:rsid w:val="00DE3116"/>
    <w:rsid w:val="00DE3671"/>
    <w:rsid w:val="00DE5F5A"/>
    <w:rsid w:val="00DE784C"/>
    <w:rsid w:val="00DF281A"/>
    <w:rsid w:val="00DF532E"/>
    <w:rsid w:val="00DF5A57"/>
    <w:rsid w:val="00E0217B"/>
    <w:rsid w:val="00E0229E"/>
    <w:rsid w:val="00E04B05"/>
    <w:rsid w:val="00E16D35"/>
    <w:rsid w:val="00E17E25"/>
    <w:rsid w:val="00E24168"/>
    <w:rsid w:val="00E24D48"/>
    <w:rsid w:val="00E2622D"/>
    <w:rsid w:val="00E26AA7"/>
    <w:rsid w:val="00E30B55"/>
    <w:rsid w:val="00E3266C"/>
    <w:rsid w:val="00E332E6"/>
    <w:rsid w:val="00E4186A"/>
    <w:rsid w:val="00E43B25"/>
    <w:rsid w:val="00E46441"/>
    <w:rsid w:val="00E523D6"/>
    <w:rsid w:val="00E52C97"/>
    <w:rsid w:val="00E53AB9"/>
    <w:rsid w:val="00E61A8F"/>
    <w:rsid w:val="00E61AE0"/>
    <w:rsid w:val="00E63777"/>
    <w:rsid w:val="00E66AC3"/>
    <w:rsid w:val="00E6710D"/>
    <w:rsid w:val="00E70EA4"/>
    <w:rsid w:val="00E7154B"/>
    <w:rsid w:val="00E73A39"/>
    <w:rsid w:val="00E76366"/>
    <w:rsid w:val="00E806CE"/>
    <w:rsid w:val="00E80F65"/>
    <w:rsid w:val="00E81882"/>
    <w:rsid w:val="00E84AEA"/>
    <w:rsid w:val="00E852EB"/>
    <w:rsid w:val="00E87089"/>
    <w:rsid w:val="00E91D9E"/>
    <w:rsid w:val="00E92EA0"/>
    <w:rsid w:val="00E93892"/>
    <w:rsid w:val="00E94B60"/>
    <w:rsid w:val="00E96728"/>
    <w:rsid w:val="00EA16EC"/>
    <w:rsid w:val="00EA201F"/>
    <w:rsid w:val="00EA4B65"/>
    <w:rsid w:val="00EA51D7"/>
    <w:rsid w:val="00EA5269"/>
    <w:rsid w:val="00EA6DCE"/>
    <w:rsid w:val="00EB2146"/>
    <w:rsid w:val="00EB2FC2"/>
    <w:rsid w:val="00EB3FB6"/>
    <w:rsid w:val="00EB4901"/>
    <w:rsid w:val="00EB6120"/>
    <w:rsid w:val="00EC2F5E"/>
    <w:rsid w:val="00EC36B0"/>
    <w:rsid w:val="00EC79F1"/>
    <w:rsid w:val="00EC7E71"/>
    <w:rsid w:val="00ED71BB"/>
    <w:rsid w:val="00EE09F5"/>
    <w:rsid w:val="00EE3FA6"/>
    <w:rsid w:val="00EE4324"/>
    <w:rsid w:val="00EF1C7D"/>
    <w:rsid w:val="00EF472E"/>
    <w:rsid w:val="00F00BF6"/>
    <w:rsid w:val="00F01862"/>
    <w:rsid w:val="00F01881"/>
    <w:rsid w:val="00F023B3"/>
    <w:rsid w:val="00F110E9"/>
    <w:rsid w:val="00F116D3"/>
    <w:rsid w:val="00F12818"/>
    <w:rsid w:val="00F128D1"/>
    <w:rsid w:val="00F1516A"/>
    <w:rsid w:val="00F1520A"/>
    <w:rsid w:val="00F16692"/>
    <w:rsid w:val="00F210E8"/>
    <w:rsid w:val="00F2364D"/>
    <w:rsid w:val="00F24001"/>
    <w:rsid w:val="00F27E02"/>
    <w:rsid w:val="00F31A1A"/>
    <w:rsid w:val="00F33044"/>
    <w:rsid w:val="00F338C3"/>
    <w:rsid w:val="00F34B91"/>
    <w:rsid w:val="00F37BAB"/>
    <w:rsid w:val="00F37E66"/>
    <w:rsid w:val="00F406CB"/>
    <w:rsid w:val="00F415DD"/>
    <w:rsid w:val="00F425E7"/>
    <w:rsid w:val="00F43151"/>
    <w:rsid w:val="00F44409"/>
    <w:rsid w:val="00F44956"/>
    <w:rsid w:val="00F45883"/>
    <w:rsid w:val="00F51DAA"/>
    <w:rsid w:val="00F520EF"/>
    <w:rsid w:val="00F5227F"/>
    <w:rsid w:val="00F52A18"/>
    <w:rsid w:val="00F53642"/>
    <w:rsid w:val="00F55F4B"/>
    <w:rsid w:val="00F658C3"/>
    <w:rsid w:val="00F662F6"/>
    <w:rsid w:val="00F705FB"/>
    <w:rsid w:val="00F73317"/>
    <w:rsid w:val="00F73AD5"/>
    <w:rsid w:val="00F76776"/>
    <w:rsid w:val="00F80115"/>
    <w:rsid w:val="00F820FA"/>
    <w:rsid w:val="00F833E8"/>
    <w:rsid w:val="00F83E18"/>
    <w:rsid w:val="00F8431A"/>
    <w:rsid w:val="00F95B92"/>
    <w:rsid w:val="00FA00DA"/>
    <w:rsid w:val="00FA0F95"/>
    <w:rsid w:val="00FA34EB"/>
    <w:rsid w:val="00FA5A59"/>
    <w:rsid w:val="00FA64C6"/>
    <w:rsid w:val="00FA6758"/>
    <w:rsid w:val="00FA7269"/>
    <w:rsid w:val="00FB05C3"/>
    <w:rsid w:val="00FB23BD"/>
    <w:rsid w:val="00FB4EEF"/>
    <w:rsid w:val="00FB5256"/>
    <w:rsid w:val="00FC3107"/>
    <w:rsid w:val="00FC36CF"/>
    <w:rsid w:val="00FC5725"/>
    <w:rsid w:val="00FC5772"/>
    <w:rsid w:val="00FC6FA3"/>
    <w:rsid w:val="00FD0253"/>
    <w:rsid w:val="00FD43CA"/>
    <w:rsid w:val="00FD4BDE"/>
    <w:rsid w:val="00FD500C"/>
    <w:rsid w:val="00FD531F"/>
    <w:rsid w:val="00FE176B"/>
    <w:rsid w:val="00FF39E4"/>
    <w:rsid w:val="00FF4B4B"/>
    <w:rsid w:val="00FF6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uiPriority w:val="99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uiPriority w:val="59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character" w:customStyle="1" w:styleId="aff2">
    <w:name w:val="Гипертекстовая ссылка"/>
    <w:rsid w:val="00641AD3"/>
    <w:rPr>
      <w:color w:val="106BBE"/>
    </w:rPr>
  </w:style>
  <w:style w:type="table" w:customStyle="1" w:styleId="12">
    <w:name w:val="Сетка таблицы1"/>
    <w:basedOn w:val="a1"/>
    <w:next w:val="af6"/>
    <w:uiPriority w:val="99"/>
    <w:rsid w:val="00523166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6"/>
    <w:uiPriority w:val="99"/>
    <w:rsid w:val="00CA4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6"/>
    <w:rsid w:val="00A73B8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512B19"/>
  </w:style>
  <w:style w:type="paragraph" w:customStyle="1" w:styleId="headertext">
    <w:name w:val="headertext"/>
    <w:basedOn w:val="a"/>
    <w:rsid w:val="00512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12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3">
    <w:name w:val="FollowedHyperlink"/>
    <w:uiPriority w:val="99"/>
    <w:semiHidden/>
    <w:unhideWhenUsed/>
    <w:rsid w:val="00512B19"/>
    <w:rPr>
      <w:color w:val="800080"/>
      <w:u w:val="single"/>
    </w:rPr>
  </w:style>
  <w:style w:type="paragraph" w:customStyle="1" w:styleId="topleveltext">
    <w:name w:val="topleveltext"/>
    <w:basedOn w:val="a"/>
    <w:rsid w:val="00512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512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f6"/>
    <w:uiPriority w:val="59"/>
    <w:rsid w:val="00512B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uiPriority w:val="99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uiPriority w:val="59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character" w:customStyle="1" w:styleId="aff2">
    <w:name w:val="Гипертекстовая ссылка"/>
    <w:rsid w:val="00641AD3"/>
    <w:rPr>
      <w:color w:val="106BBE"/>
    </w:rPr>
  </w:style>
  <w:style w:type="table" w:customStyle="1" w:styleId="12">
    <w:name w:val="Сетка таблицы1"/>
    <w:basedOn w:val="a1"/>
    <w:next w:val="af6"/>
    <w:uiPriority w:val="99"/>
    <w:rsid w:val="00523166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6"/>
    <w:uiPriority w:val="99"/>
    <w:rsid w:val="00CA4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6"/>
    <w:rsid w:val="00A73B8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512B19"/>
  </w:style>
  <w:style w:type="paragraph" w:customStyle="1" w:styleId="headertext">
    <w:name w:val="headertext"/>
    <w:basedOn w:val="a"/>
    <w:rsid w:val="00512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12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3">
    <w:name w:val="FollowedHyperlink"/>
    <w:uiPriority w:val="99"/>
    <w:semiHidden/>
    <w:unhideWhenUsed/>
    <w:rsid w:val="00512B19"/>
    <w:rPr>
      <w:color w:val="800080"/>
      <w:u w:val="single"/>
    </w:rPr>
  </w:style>
  <w:style w:type="paragraph" w:customStyle="1" w:styleId="topleveltext">
    <w:name w:val="topleveltext"/>
    <w:basedOn w:val="a"/>
    <w:rsid w:val="00512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512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f6"/>
    <w:uiPriority w:val="59"/>
    <w:rsid w:val="00512B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5492971" TargetMode="External"/><Relationship Id="rId18" Type="http://schemas.openxmlformats.org/officeDocument/2006/relationships/hyperlink" Target="consultantplus://offline/ref=0ABCF326384017900161EB5E1FB491DFA89D10D8D4EA70B02D28E226f8ECG" TargetMode="External"/><Relationship Id="rId26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hyperlink" Target="mailto:adm@palana.or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5492971" TargetMode="External"/><Relationship Id="rId17" Type="http://schemas.openxmlformats.org/officeDocument/2006/relationships/hyperlink" Target="http://docs.cntd.ru/document/5492971" TargetMode="External"/><Relationship Id="rId25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5492971" TargetMode="External"/><Relationship Id="rId20" Type="http://schemas.openxmlformats.org/officeDocument/2006/relationships/hyperlink" Target="http://www.palana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5492971" TargetMode="External"/><Relationship Id="rId24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1990046" TargetMode="External"/><Relationship Id="rId23" Type="http://schemas.openxmlformats.org/officeDocument/2006/relationships/hyperlink" Target="mailto:mfcpk@mfc.kam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36F7F48A09F262F2CD44D7C38F1711DCD7BBBD11F120B99D3C72C0A717F21A0B6E3602D1E37BFF9D2aEF" TargetMode="External"/><Relationship Id="rId19" Type="http://schemas.openxmlformats.org/officeDocument/2006/relationships/hyperlink" Target="http://docs.cntd.ru/document/46570040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docs.cntd.ru/document/5492971" TargetMode="External"/><Relationship Id="rId22" Type="http://schemas.openxmlformats.org/officeDocument/2006/relationships/hyperlink" Target="http://www.portalmfc.kamgov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3234F-E7F1-4E2C-B9E0-DBAEA673B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42</Pages>
  <Words>15081</Words>
  <Characters>85966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user</cp:lastModifiedBy>
  <cp:revision>3</cp:revision>
  <cp:lastPrinted>2019-12-17T00:48:00Z</cp:lastPrinted>
  <dcterms:created xsi:type="dcterms:W3CDTF">2019-12-16T03:21:00Z</dcterms:created>
  <dcterms:modified xsi:type="dcterms:W3CDTF">2019-12-17T00:50:00Z</dcterms:modified>
</cp:coreProperties>
</file>