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B4" w:rsidRPr="002E75F8" w:rsidRDefault="006E23B4" w:rsidP="00A82EE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</w:p>
    <w:p w:rsidR="006E23B4" w:rsidRDefault="006E23B4" w:rsidP="00A82EE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Default="006E23B4" w:rsidP="00A82EE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5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8453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  <w:r w:rsidRPr="00284539">
        <w:rPr>
          <w:rFonts w:ascii="Times New Roman" w:hAnsi="Times New Roman"/>
          <w:bCs/>
          <w:sz w:val="24"/>
          <w:szCs w:val="24"/>
          <w:lang w:eastAsia="ru-RU"/>
        </w:rPr>
        <w:t xml:space="preserve"> Утверждена</w:t>
      </w: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453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</w:t>
      </w:r>
      <w:r w:rsidRPr="00284539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Постановлением  Администрации</w:t>
      </w: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8453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городского округа «посёлок Палана»</w:t>
      </w: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8453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от 09.12.2015 № 173</w:t>
      </w: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5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5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539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МУНИЦИПАЛЬНАЯ  ПРОГРАММА</w:t>
      </w: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539">
        <w:rPr>
          <w:rFonts w:ascii="Times New Roman" w:hAnsi="Times New Roman"/>
          <w:b/>
          <w:bCs/>
          <w:sz w:val="24"/>
          <w:szCs w:val="24"/>
          <w:lang w:eastAsia="ru-RU"/>
        </w:rPr>
        <w:t>«СОЦИАЛЬНАЯ  ПОДДЕРЖКА  ГРАЖДАН В ГОРОДСКОМ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ОКРУГЕ «ПОСЁЛОК ПАЛАНА» НА 2016</w:t>
      </w:r>
      <w:r w:rsidRPr="002845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- 20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2845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ГОДЫ»  </w:t>
      </w: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bookmarkEnd w:id="0"/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284539" w:rsidRDefault="006E23B4" w:rsidP="00284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23B4" w:rsidRPr="009161F8" w:rsidRDefault="006E23B4" w:rsidP="00916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E23B4" w:rsidRDefault="006E23B4" w:rsidP="00A82EE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Default="006E23B4" w:rsidP="00A82EE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A82EEE" w:rsidRDefault="006E23B4" w:rsidP="00A82EE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Pr="00A82EEE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муниципальной  Программы «Социальная  поддержка  граждан в городском округе «посёлок Палана» на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A82EEE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-252" w:type="dxa"/>
        <w:tblLayout w:type="fixed"/>
        <w:tblLook w:val="01E0"/>
      </w:tblPr>
      <w:tblGrid>
        <w:gridCol w:w="3060"/>
        <w:gridCol w:w="6300"/>
      </w:tblGrid>
      <w:tr w:rsidR="006E23B4" w:rsidRPr="002A1D78" w:rsidTr="00BF72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A8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A8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6E23B4" w:rsidRPr="002A1D78" w:rsidTr="00BF72B9">
        <w:trPr>
          <w:trHeight w:val="1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A8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A8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 Администрации   городского округа «посёлок Палана», отдел экономики и жилищно-коммунального хозяйства Администрации   городского округа «посёлок Палана», Комитет по  управлению муниципальным имуществом городского округа «поселок Палана»</w:t>
            </w:r>
          </w:p>
        </w:tc>
      </w:tr>
      <w:tr w:rsidR="006E23B4" w:rsidRPr="002A1D78" w:rsidTr="00BF72B9">
        <w:trPr>
          <w:trHeight w:val="5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A8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A82E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Социальная поддержка отдельных категорий граждан. </w:t>
            </w:r>
          </w:p>
          <w:p w:rsidR="006E23B4" w:rsidRPr="00A82EEE" w:rsidRDefault="006E23B4" w:rsidP="00A82E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Социальное обслуживание населения. </w:t>
            </w:r>
          </w:p>
          <w:p w:rsidR="006E23B4" w:rsidRPr="00A82EEE" w:rsidRDefault="006E23B4" w:rsidP="00A82E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Социальная поддержка семьи и детей. </w:t>
            </w:r>
          </w:p>
          <w:p w:rsidR="006E23B4" w:rsidRPr="00A82EEE" w:rsidRDefault="006E23B4" w:rsidP="00A82E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жильём отдельных категорий граждан</w:t>
            </w:r>
          </w:p>
        </w:tc>
      </w:tr>
      <w:tr w:rsidR="006E23B4" w:rsidRPr="002A1D78" w:rsidTr="00BF72B9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A8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Программы</w:t>
            </w:r>
          </w:p>
          <w:p w:rsidR="006E23B4" w:rsidRPr="00A82EEE" w:rsidRDefault="006E23B4" w:rsidP="00A8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A8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качества жизни отдельных категорий населения городского округа «поселок Палана», повышение доступности и качества социального обслуживания населения  городского округа «поселок Палана»,  </w:t>
            </w:r>
          </w:p>
        </w:tc>
      </w:tr>
      <w:tr w:rsidR="006E23B4" w:rsidRPr="002A1D78" w:rsidTr="00BF72B9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A8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A82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1.Оказание мер социальной поддержки отдельным категориям граждан с учетом адресности, предоставление социальной помощи, услуг и льгот. </w:t>
            </w:r>
          </w:p>
          <w:p w:rsidR="006E23B4" w:rsidRPr="00A82EEE" w:rsidRDefault="006E23B4" w:rsidP="00A82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2.Выполнение переданных государством и регионом полномочий по социальному обслуживанию населения.</w:t>
            </w:r>
          </w:p>
          <w:p w:rsidR="006E23B4" w:rsidRPr="00A82EEE" w:rsidRDefault="006E23B4" w:rsidP="00A82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3.Обеспечение социальной и экономической устойчивости семьи, реализация права ребенка жить и воспитываться в семье.</w:t>
            </w:r>
          </w:p>
          <w:p w:rsidR="006E23B4" w:rsidRPr="00A82EEE" w:rsidRDefault="006E23B4" w:rsidP="00A82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4. Обеспечение предоставления жилых помещений детям-сиротам и детям, оставшимся без попечения родителей.</w:t>
            </w:r>
          </w:p>
        </w:tc>
      </w:tr>
      <w:tr w:rsidR="006E23B4" w:rsidRPr="002A1D78" w:rsidTr="0018107B">
        <w:trPr>
          <w:trHeight w:val="20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A8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 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A8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1. Уровень исполнения потребности по мерам социальной поддержки отдельных категорий граждан, чел.</w:t>
            </w:r>
          </w:p>
          <w:p w:rsidR="006E23B4" w:rsidRPr="00A82EEE" w:rsidRDefault="006E23B4" w:rsidP="00A8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удовлетворенности населения  городского округа «поселок Палана» качеством предоставления государственных и муниципальных услуг в сфере социальной защиты населения (по количеству жалоб и обращений).</w:t>
            </w:r>
          </w:p>
        </w:tc>
      </w:tr>
      <w:tr w:rsidR="006E23B4" w:rsidRPr="002A1D78" w:rsidTr="00BF72B9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A8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91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E23B4" w:rsidRPr="002A1D78" w:rsidTr="00BF72B9">
        <w:trPr>
          <w:trHeight w:val="3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A8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  <w:p w:rsidR="006E23B4" w:rsidRPr="00A82EEE" w:rsidRDefault="006E23B4" w:rsidP="00A8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A82E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Прогнозируемый объем финансирования мероприятий Программы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2016- 2020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 составляет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208790,00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тысяч рублей (в ценах соответствующих лет), в том числе:</w:t>
            </w:r>
          </w:p>
          <w:p w:rsidR="006E23B4" w:rsidRPr="00A82EEE" w:rsidRDefault="006E23B4" w:rsidP="00A82E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году  -41742,00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E23B4" w:rsidRDefault="006E23B4" w:rsidP="00A82E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41762,00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6E23B4" w:rsidRDefault="006E23B4" w:rsidP="001076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2018 году -  41762,00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6E23B4" w:rsidRDefault="006E23B4" w:rsidP="001076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2019 году -  41762,00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6E23B4" w:rsidRPr="00A82EEE" w:rsidRDefault="006E23B4" w:rsidP="00A82E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2020 году -  41762,00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6E23B4" w:rsidRDefault="006E23B4" w:rsidP="00A82E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них;                                                                                        - средства местного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16590 ,00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 (по согласованию), в том числе:</w:t>
            </w:r>
          </w:p>
          <w:p w:rsidR="006E23B4" w:rsidRPr="00A82EEE" w:rsidRDefault="006E23B4" w:rsidP="001076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3302,00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6E23B4" w:rsidRDefault="006E23B4" w:rsidP="001076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3322,00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6E23B4" w:rsidRDefault="006E23B4" w:rsidP="001076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2018 году – 3552,00 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6E23B4" w:rsidRDefault="006E23B4" w:rsidP="001076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2019 году – 3552,00  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E23B4" w:rsidRPr="00A82EEE" w:rsidRDefault="006E23B4" w:rsidP="00A82E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2020 году -  3552,00  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E23B4" w:rsidRPr="00A82EEE" w:rsidRDefault="006E23B4" w:rsidP="00A82E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средства краевого бюджета –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190405,00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 (по согласованию), в том числе:</w:t>
            </w:r>
          </w:p>
          <w:p w:rsidR="006E23B4" w:rsidRDefault="006E23B4" w:rsidP="00002C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38081,30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E23B4" w:rsidRDefault="006E23B4" w:rsidP="00002C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2017 году – 38081,30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руб.;</w:t>
            </w:r>
          </w:p>
          <w:p w:rsidR="006E23B4" w:rsidRDefault="006E23B4" w:rsidP="001076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2018 году -    38081,30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тыс. рублей;</w:t>
            </w:r>
          </w:p>
          <w:p w:rsidR="006E23B4" w:rsidRDefault="006E23B4" w:rsidP="001076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2019 году -   38081,30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6E23B4" w:rsidRPr="00A82EEE" w:rsidRDefault="006E23B4" w:rsidP="00A82E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2020 году –   38081,30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6E23B4" w:rsidRPr="00A82EEE" w:rsidRDefault="006E23B4" w:rsidP="00A82E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федерального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1293,50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  рублей, в том числе:</w:t>
            </w:r>
          </w:p>
          <w:p w:rsidR="006E23B4" w:rsidRPr="00A82EEE" w:rsidRDefault="006E23B4" w:rsidP="001076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258,70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E23B4" w:rsidRDefault="006E23B4" w:rsidP="001076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258,70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6E23B4" w:rsidRDefault="006E23B4" w:rsidP="001076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2018 году -  258,70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6E23B4" w:rsidRDefault="006E23B4" w:rsidP="001076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2019 году -   258,70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6E23B4" w:rsidRPr="00A82EEE" w:rsidRDefault="006E23B4" w:rsidP="00A82E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2020 году -  258,70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6E23B4" w:rsidRPr="00A82EEE" w:rsidRDefault="006E23B4" w:rsidP="00A8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денежных средств на реализацию Программы может ежегодно уточняться после утверждения бюджета на очередной год.</w:t>
            </w:r>
          </w:p>
          <w:p w:rsidR="006E23B4" w:rsidRPr="00A82EEE" w:rsidRDefault="006E23B4" w:rsidP="00A8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3B4" w:rsidRPr="002A1D78" w:rsidTr="00BF72B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A8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A82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 социальной поддержки отдельным категориям граждан с учетом адресности предоставления социальной помощи, услуг и льгот. </w:t>
            </w:r>
          </w:p>
          <w:p w:rsidR="006E23B4" w:rsidRPr="00A82EEE" w:rsidRDefault="006E23B4" w:rsidP="00A82EEE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качества предоставляемых пожилым людям и инвалидам социальных услуг.</w:t>
            </w:r>
          </w:p>
          <w:p w:rsidR="006E23B4" w:rsidRPr="00A82EEE" w:rsidRDefault="006E23B4" w:rsidP="00A82EEE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социальной и экономической устойчивости семьи, реализация права ребенка жить и воспитываться в семье.</w:t>
            </w:r>
          </w:p>
          <w:p w:rsidR="006E23B4" w:rsidRPr="00A82EEE" w:rsidRDefault="006E23B4" w:rsidP="00A82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родителей.</w:t>
            </w:r>
          </w:p>
        </w:tc>
      </w:tr>
      <w:tr w:rsidR="006E23B4" w:rsidRPr="002A1D78" w:rsidTr="00BF72B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A8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4" w:rsidRPr="00A82EEE" w:rsidRDefault="006E23B4" w:rsidP="00A82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реализацией Программы и освоением бюджетных средств осуществляет Администрация городского округа «поселок Палана»</w:t>
            </w:r>
          </w:p>
        </w:tc>
      </w:tr>
    </w:tbl>
    <w:p w:rsidR="006E23B4" w:rsidRPr="00A82EEE" w:rsidRDefault="006E23B4" w:rsidP="00A82EEE">
      <w:pPr>
        <w:spacing w:after="0" w:line="240" w:lineRule="auto"/>
        <w:ind w:right="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CB49DF" w:rsidRDefault="006E23B4" w:rsidP="00CB49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F0A87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текущего состояния сферы реализации муниципальной Программы </w:t>
      </w:r>
    </w:p>
    <w:p w:rsidR="006E23B4" w:rsidRDefault="006E23B4" w:rsidP="00EF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3B4" w:rsidRPr="00A10DFC" w:rsidRDefault="006E23B4" w:rsidP="00EF0A8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0DFC">
        <w:rPr>
          <w:rFonts w:ascii="Times New Roman" w:hAnsi="Times New Roman" w:cs="Times New Roman"/>
          <w:sz w:val="24"/>
          <w:szCs w:val="24"/>
        </w:rPr>
        <w:t>Одной из особенностей современной ситуации является то, что продолжает расти численность лиц, нуждающихся в защите государства.</w:t>
      </w:r>
    </w:p>
    <w:p w:rsidR="006E23B4" w:rsidRPr="00A10DFC" w:rsidRDefault="006E23B4" w:rsidP="00CB49D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0DFC">
        <w:rPr>
          <w:rFonts w:ascii="Times New Roman" w:hAnsi="Times New Roman" w:cs="Times New Roman"/>
          <w:sz w:val="24"/>
          <w:szCs w:val="24"/>
        </w:rPr>
        <w:t xml:space="preserve">Численность населения  городского округа «поселок Палана» на 01.01.2014 года </w:t>
      </w:r>
      <w:r w:rsidRPr="00A10DFC">
        <w:rPr>
          <w:rFonts w:ascii="Times New Roman" w:hAnsi="Times New Roman" w:cs="Times New Roman"/>
          <w:color w:val="000000"/>
          <w:sz w:val="24"/>
          <w:szCs w:val="24"/>
        </w:rPr>
        <w:t>составляет 3057 человек, из них 507 человек старше трудоспособного возраста, из них  участников Великой Отечественной войны  – 2 человека, тружеников тыла – 2 человека,</w:t>
      </w:r>
      <w:r w:rsidRPr="00A10D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0DFC">
        <w:rPr>
          <w:rFonts w:ascii="Times New Roman" w:hAnsi="Times New Roman" w:cs="Times New Roman"/>
          <w:color w:val="000000"/>
          <w:sz w:val="24"/>
          <w:szCs w:val="24"/>
        </w:rPr>
        <w:t xml:space="preserve">вдов участников и инвалидов Великой Отечественной войны – 2.    </w:t>
      </w:r>
    </w:p>
    <w:p w:rsidR="006E23B4" w:rsidRPr="00A10DFC" w:rsidRDefault="006E23B4" w:rsidP="00EF0A8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0DFC">
        <w:rPr>
          <w:rFonts w:ascii="Times New Roman" w:hAnsi="Times New Roman" w:cs="Times New Roman"/>
          <w:sz w:val="24"/>
          <w:szCs w:val="24"/>
        </w:rPr>
        <w:t>К числу отдельных категорий граждан   городского округа, нуждающихся в поддержке можно отнести следующие группы:</w:t>
      </w:r>
    </w:p>
    <w:p w:rsidR="006E23B4" w:rsidRPr="00A10DFC" w:rsidRDefault="006E23B4" w:rsidP="00A10DFC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0DFC">
        <w:rPr>
          <w:rFonts w:ascii="Times New Roman" w:hAnsi="Times New Roman" w:cs="Times New Roman"/>
          <w:color w:val="000000"/>
          <w:sz w:val="24"/>
          <w:szCs w:val="24"/>
        </w:rPr>
        <w:t xml:space="preserve">     - инвалиды –   179  человек, из них 1 группа – 16  человека, 2 группа –  79 человек, 3 группа – 62  человек, дети – инвалиды –  12 человек;</w:t>
      </w:r>
    </w:p>
    <w:p w:rsidR="006E23B4" w:rsidRPr="00A10DFC" w:rsidRDefault="006E23B4" w:rsidP="001C21AE">
      <w:pPr>
        <w:pStyle w:val="ConsPlusNormal"/>
        <w:widowControl/>
        <w:tabs>
          <w:tab w:val="left" w:pos="720"/>
        </w:tabs>
        <w:ind w:left="360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0DFC">
        <w:rPr>
          <w:rFonts w:ascii="Times New Roman" w:hAnsi="Times New Roman" w:cs="Times New Roman"/>
          <w:sz w:val="24"/>
          <w:szCs w:val="24"/>
        </w:rPr>
        <w:t xml:space="preserve">     - многодетные семьи – 46 с численным составом детей 153  человека;</w:t>
      </w:r>
    </w:p>
    <w:p w:rsidR="006E23B4" w:rsidRPr="00A10DFC" w:rsidRDefault="006E23B4" w:rsidP="001C21AE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0DFC">
        <w:rPr>
          <w:rFonts w:ascii="Times New Roman" w:hAnsi="Times New Roman" w:cs="Times New Roman"/>
          <w:sz w:val="24"/>
          <w:szCs w:val="24"/>
        </w:rPr>
        <w:t xml:space="preserve">     - семьи, находящиеся в социально опасном положении – 11 , в которых проживает 19  детей;</w:t>
      </w:r>
    </w:p>
    <w:p w:rsidR="006E23B4" w:rsidRPr="00A10DFC" w:rsidRDefault="006E23B4" w:rsidP="001C21AE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0DFC">
        <w:rPr>
          <w:rFonts w:ascii="Times New Roman" w:hAnsi="Times New Roman" w:cs="Times New Roman"/>
          <w:sz w:val="24"/>
          <w:szCs w:val="24"/>
        </w:rPr>
        <w:t xml:space="preserve">     - малоимущие семьи – 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A10DFC">
        <w:rPr>
          <w:rFonts w:ascii="Times New Roman" w:hAnsi="Times New Roman" w:cs="Times New Roman"/>
          <w:sz w:val="24"/>
          <w:szCs w:val="24"/>
        </w:rPr>
        <w:t>;</w:t>
      </w:r>
    </w:p>
    <w:p w:rsidR="006E23B4" w:rsidRPr="00A10DFC" w:rsidRDefault="006E23B4" w:rsidP="001C21AE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0DFC">
        <w:rPr>
          <w:rFonts w:ascii="Times New Roman" w:hAnsi="Times New Roman" w:cs="Times New Roman"/>
          <w:sz w:val="24"/>
          <w:szCs w:val="24"/>
        </w:rPr>
        <w:t xml:space="preserve">     - малоимущие одиноко проживающие граждане</w:t>
      </w:r>
      <w:r w:rsidRPr="00A10DF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10DFC">
        <w:rPr>
          <w:rFonts w:ascii="Times New Roman" w:hAnsi="Times New Roman" w:cs="Times New Roman"/>
          <w:sz w:val="24"/>
          <w:szCs w:val="24"/>
        </w:rPr>
        <w:t xml:space="preserve"> 50 человек;</w:t>
      </w:r>
    </w:p>
    <w:p w:rsidR="006E23B4" w:rsidRPr="00A10DFC" w:rsidRDefault="006E23B4" w:rsidP="001C21AE">
      <w:pPr>
        <w:pStyle w:val="ConsPlusNormal"/>
        <w:widowControl/>
        <w:tabs>
          <w:tab w:val="left" w:pos="720"/>
        </w:tabs>
        <w:ind w:left="360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0DFC">
        <w:rPr>
          <w:rFonts w:ascii="Times New Roman" w:hAnsi="Times New Roman" w:cs="Times New Roman"/>
          <w:sz w:val="24"/>
          <w:szCs w:val="24"/>
        </w:rPr>
        <w:t xml:space="preserve">     - ветераны ВОВ – 6 человек.</w:t>
      </w:r>
    </w:p>
    <w:p w:rsidR="006E23B4" w:rsidRPr="00A10DFC" w:rsidRDefault="006E23B4" w:rsidP="00A10D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DFC">
        <w:rPr>
          <w:rFonts w:ascii="Times New Roman" w:hAnsi="Times New Roman"/>
          <w:sz w:val="24"/>
          <w:szCs w:val="24"/>
        </w:rPr>
        <w:t xml:space="preserve">В соответствии с постановлением главы   городского округа  «поселок Палана» от 04.06.2014 года  № 163 «Об утверждении порядка предоставления гражданам социальных выплат в рамках реализации подпрограммы 1 «Социальная поддержка отдельных категорий граждан» муниципальной Программы «Социальная поддержка граждан в городском округе «поселок Палана» материальная помощь отдельным категориям граждан, находящимся в трудной жизненной ситуации за 9 месяцев  2015 года оказана    78 жителям на общую сумму 472,00   тысяч рублей. 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Муниципальная Программа «Социальная поддержка граждан в городском округе «поселок Палана» на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A82EEE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» годы (далее - Программа) разработана в соответствии с </w:t>
      </w:r>
      <w:hyperlink r:id="rId7" w:history="1">
        <w:r w:rsidRPr="00A82EEE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 xml:space="preserve">  Администрации городского округа «поселок Палана» от 17.10.2013  № 539-р  «Об утверждении Перечня муниципальных программ городского округа «поселок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Основными направлениями  социальной защиты населения являются создание условий для ослабления негативных тенденций в жизнедеятельности различных категорий населения, в первую очередь, граждан пожилого возраста, семей с детьми, инвалидов. Важным условием остается усиление адресности оказываемой поддержки и сохранение социальной стабильности в обществе.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Развитие социальной сферы городского округа «поселок Палана»   </w:t>
      </w:r>
      <w:r w:rsidRPr="00A82EEE">
        <w:rPr>
          <w:rFonts w:ascii="Times New Roman" w:hAnsi="Times New Roman"/>
          <w:sz w:val="24"/>
          <w:szCs w:val="24"/>
        </w:rPr>
        <w:t xml:space="preserve"> предполагает </w:t>
      </w:r>
      <w:r w:rsidRPr="00A82EEE">
        <w:rPr>
          <w:rFonts w:ascii="Times New Roman" w:hAnsi="Times New Roman"/>
          <w:sz w:val="24"/>
          <w:szCs w:val="24"/>
          <w:lang w:eastAsia="ru-RU"/>
        </w:rPr>
        <w:t>повышение качества жизни отдельных категорий граждан  городского округа.</w:t>
      </w:r>
    </w:p>
    <w:p w:rsidR="006E23B4" w:rsidRPr="004B67CD" w:rsidRDefault="006E23B4" w:rsidP="004B67C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z w:val="24"/>
          <w:szCs w:val="24"/>
        </w:rPr>
        <w:t>Важный шаг в этом направлении - реализация в течение 201</w:t>
      </w:r>
      <w:r>
        <w:rPr>
          <w:rFonts w:ascii="Times New Roman" w:hAnsi="Times New Roman"/>
          <w:sz w:val="24"/>
          <w:szCs w:val="24"/>
        </w:rPr>
        <w:t>4</w:t>
      </w:r>
      <w:r w:rsidRPr="00A82EEE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5</w:t>
      </w:r>
      <w:r w:rsidRPr="00A82EEE">
        <w:rPr>
          <w:rFonts w:ascii="Times New Roman" w:hAnsi="Times New Roman"/>
          <w:sz w:val="24"/>
          <w:szCs w:val="24"/>
        </w:rPr>
        <w:t xml:space="preserve"> годов муниципальной </w:t>
      </w:r>
      <w:hyperlink r:id="rId8" w:history="1">
        <w:r w:rsidRPr="00A82EEE">
          <w:rPr>
            <w:rFonts w:ascii="Times New Roman" w:hAnsi="Times New Roman"/>
            <w:sz w:val="24"/>
            <w:szCs w:val="24"/>
          </w:rPr>
          <w:t>программ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</w:rPr>
        <w:t xml:space="preserve"> «Социальная помощь и поддержка </w:t>
      </w:r>
      <w:r w:rsidRPr="00A82EEE">
        <w:rPr>
          <w:rFonts w:ascii="Times New Roman" w:hAnsi="Times New Roman"/>
          <w:sz w:val="24"/>
          <w:szCs w:val="24"/>
        </w:rPr>
        <w:t>отдельных категорий граждан в городском округе «поселок Палана», социальная эффективность реализации которой выражена в улучшении качества жизни отдельных категорий населения городского округа путем своевременного и в полном объеме предоставления мер социальной поддержки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2EEE">
        <w:rPr>
          <w:rFonts w:ascii="Times New Roman" w:hAnsi="Times New Roman"/>
          <w:sz w:val="24"/>
          <w:szCs w:val="24"/>
        </w:rPr>
        <w:t xml:space="preserve">увеличении числа семей с детьми, имеющих возможность получать материальную помощь, повышении качества и расширении спектра предоставляемых социальных услуг. </w:t>
      </w:r>
      <w:r w:rsidRPr="00A82EEE">
        <w:rPr>
          <w:rFonts w:ascii="Times New Roman" w:hAnsi="Times New Roman"/>
          <w:sz w:val="24"/>
          <w:szCs w:val="24"/>
          <w:lang w:eastAsia="ru-RU"/>
        </w:rPr>
        <w:t>Малообеспеченным жителям городского округа «поселок Палана», оказавшимся в трудной жизненной ситуации, предоставляется материальная поддержка в виде адресного пособ</w:t>
      </w:r>
      <w:r>
        <w:rPr>
          <w:rFonts w:ascii="Times New Roman" w:hAnsi="Times New Roman"/>
          <w:sz w:val="24"/>
          <w:szCs w:val="24"/>
          <w:lang w:eastAsia="ru-RU"/>
        </w:rPr>
        <w:t>ия из средств местного бюджета</w:t>
      </w:r>
      <w:r w:rsidRPr="00A82EE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0DFC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>
        <w:rPr>
          <w:rFonts w:ascii="Times New Roman" w:hAnsi="Times New Roman"/>
          <w:sz w:val="24"/>
          <w:szCs w:val="24"/>
        </w:rPr>
        <w:t>Г</w:t>
      </w:r>
      <w:r w:rsidRPr="00A10DFC">
        <w:rPr>
          <w:rFonts w:ascii="Times New Roman" w:hAnsi="Times New Roman"/>
          <w:sz w:val="24"/>
          <w:szCs w:val="24"/>
        </w:rPr>
        <w:t>лавы   городского округа  «поселок Палана» от 04.06.2014 года  № 163 «Об утверждении порядка предоставления гражданам социальных выплат в рамках реализации подпрограммы 1 «Социальная поддержка отдельных категорий граждан» муниципальной Программы «Социальная поддержка граждан в городском округе «поселок Палана» материальная помощь</w:t>
      </w:r>
      <w:r>
        <w:rPr>
          <w:rFonts w:ascii="Times New Roman" w:hAnsi="Times New Roman"/>
          <w:sz w:val="24"/>
          <w:szCs w:val="24"/>
        </w:rPr>
        <w:t xml:space="preserve"> в 2014 году бала оказана 99  </w:t>
      </w:r>
      <w:r w:rsidRPr="00A10DFC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>ам</w:t>
      </w:r>
      <w:r w:rsidRPr="00A10DFC">
        <w:rPr>
          <w:rFonts w:ascii="Times New Roman" w:hAnsi="Times New Roman"/>
          <w:sz w:val="24"/>
          <w:szCs w:val="24"/>
        </w:rPr>
        <w:t>, находящимся в трудной жизненной ситуации</w:t>
      </w:r>
      <w:r>
        <w:rPr>
          <w:rFonts w:ascii="Times New Roman" w:hAnsi="Times New Roman"/>
          <w:sz w:val="24"/>
          <w:szCs w:val="24"/>
        </w:rPr>
        <w:t xml:space="preserve"> на сумму 676,00 тысяч рублей, </w:t>
      </w:r>
      <w:r w:rsidRPr="00845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FC">
        <w:rPr>
          <w:rFonts w:ascii="Times New Roman" w:hAnsi="Times New Roman"/>
          <w:sz w:val="24"/>
          <w:szCs w:val="24"/>
        </w:rPr>
        <w:t xml:space="preserve">за 9 месяцев  2015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DFC">
        <w:rPr>
          <w:rFonts w:ascii="Times New Roman" w:hAnsi="Times New Roman"/>
          <w:sz w:val="24"/>
          <w:szCs w:val="24"/>
        </w:rPr>
        <w:t xml:space="preserve">78 жителям на общую сумму 472,00   тысяч рублей. 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z w:val="24"/>
          <w:szCs w:val="24"/>
        </w:rPr>
        <w:t xml:space="preserve">Обеспечение гарантированных, минимально достаточных условий жизни для наиболее уязвимых слоев населения остается важнейшей функцией социальной политики.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23B4" w:rsidRPr="00A82EEE" w:rsidRDefault="006E23B4" w:rsidP="00267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Ежегодно численность граждан старше трудоспособного возраста увеличивается. В структуре населения городского округа «поселок Палана» лица пенсионного возраста составляют </w:t>
      </w:r>
      <w:r>
        <w:rPr>
          <w:rFonts w:ascii="Times New Roman" w:hAnsi="Times New Roman"/>
          <w:sz w:val="24"/>
          <w:szCs w:val="24"/>
          <w:lang w:eastAsia="ru-RU"/>
        </w:rPr>
        <w:t xml:space="preserve">16,6 </w:t>
      </w:r>
      <w:r w:rsidRPr="00A82EEE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507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 человек), количество инвалидов всех групп составляет </w:t>
      </w:r>
      <w:r>
        <w:rPr>
          <w:rFonts w:ascii="Times New Roman" w:hAnsi="Times New Roman"/>
          <w:sz w:val="24"/>
          <w:szCs w:val="24"/>
          <w:lang w:eastAsia="ru-RU"/>
        </w:rPr>
        <w:t>5,8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 % (</w:t>
      </w:r>
      <w:r>
        <w:rPr>
          <w:rFonts w:ascii="Times New Roman" w:hAnsi="Times New Roman"/>
          <w:sz w:val="24"/>
          <w:szCs w:val="24"/>
          <w:lang w:eastAsia="ru-RU"/>
        </w:rPr>
        <w:t>179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  человека) от всего населения.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Эффективное функционирование системы социальной поддержки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>направлено на предоставление мер социальной поддержки, социальных гарантий и выплат в полном объеме и в доступной форме с учетом адресного подхода. Меры 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6E23B4" w:rsidRPr="00A82EEE" w:rsidRDefault="006E23B4" w:rsidP="00A82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Анализ обращений граждан показывает, что население обращается за помощью, оказавшись в крайне трудной жизненной ситуации, возникшей не только из-за малообеспеченности, но и вследствие инвалидности, внезапной или длительной болезни, преклонного возраста, одиночества, сиротства, отсутствия определённого места жительства, по причине безработицы,   и иных обстоятельств.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>Территориальная отдалённость и обособленность, суровые климатические условия, ограниченный рынок труда и специфичность формирования ценовой политики (высокая стоимость жизни) – причины,  способствующие снижению уровня и качества жизни многих семей, проживающих на территории городского округа «посёлок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 xml:space="preserve">Для многих пенсионеров характерно неудовлетворительное состояние здоровья, низкое материальное положение, неспособность самостоятельно решать возникающие проблемы. Большая часть пенсионеров в настоящее время не осуществляют трудовую деятельность. Единственным источником дохода неработающих пенсионеров является пенсия.  Кроме того, многие из них нуждаются в особом внимании и конкретной адресной социальной помощи. Все это обуславливает необходимость принятия Программы.  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разработана с целью повышения эффективности расходов бюджетных средств и качества управления затратами и результатами. 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>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 Программы.</w:t>
      </w:r>
    </w:p>
    <w:p w:rsidR="006E23B4" w:rsidRPr="00A82EEE" w:rsidRDefault="006E23B4" w:rsidP="00A82EEE">
      <w:pPr>
        <w:spacing w:after="0" w:line="240" w:lineRule="auto"/>
        <w:ind w:right="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A82EEE" w:rsidRDefault="006E23B4" w:rsidP="00A82EEE">
      <w:pPr>
        <w:spacing w:after="0" w:line="240" w:lineRule="auto"/>
        <w:ind w:right="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A82EEE" w:rsidRDefault="006E23B4" w:rsidP="00D27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6E23B4" w:rsidRPr="00A82EEE" w:rsidSect="00BF72B9">
          <w:footerReference w:type="default" r:id="rId9"/>
          <w:pgSz w:w="11906" w:h="16838"/>
          <w:pgMar w:top="902" w:right="851" w:bottom="567" w:left="1418" w:header="709" w:footer="709" w:gutter="0"/>
          <w:cols w:space="708"/>
          <w:docGrid w:linePitch="360"/>
        </w:sectPr>
      </w:pPr>
    </w:p>
    <w:p w:rsidR="006E23B4" w:rsidRPr="00A82EEE" w:rsidRDefault="006E23B4" w:rsidP="00D2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2. Цели, задачи Программы, сроки и механизмы ее реализации</w:t>
      </w:r>
    </w:p>
    <w:p w:rsidR="006E23B4" w:rsidRPr="00A82EEE" w:rsidRDefault="006E23B4" w:rsidP="00267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Целями муниципальной программы являются: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- повышение качества жизни отдельных категорий граждан городского округа «поселок Палана», повышение доступности и качества социального обслуживания населения.  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решение следующих основных задач:</w:t>
      </w:r>
    </w:p>
    <w:p w:rsidR="006E23B4" w:rsidRPr="00A82EEE" w:rsidRDefault="006E23B4" w:rsidP="00A82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исполнение обязательств по оказанию мер социальной поддержки отдельным категориям граждан с учетом адресности, предоставлению социальной помощи, услуг и льгот,  оказанию адресной помощи гражданам, оказавшимся в сложной жизненной ситуации;</w:t>
      </w:r>
    </w:p>
    <w:p w:rsidR="006E23B4" w:rsidRPr="00A82EEE" w:rsidRDefault="006E23B4" w:rsidP="00A82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обеспечение потребностей граждан старших возрастов, инвалидов в социальном обслуживании;</w:t>
      </w:r>
    </w:p>
    <w:p w:rsidR="006E23B4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A82EEE">
        <w:rPr>
          <w:rFonts w:ascii="Times New Roman" w:hAnsi="Times New Roman"/>
          <w:sz w:val="24"/>
          <w:szCs w:val="24"/>
          <w:lang w:eastAsia="ru-RU"/>
        </w:rPr>
        <w:t>повышение в обществе роли семьи, материнства и детства</w:t>
      </w:r>
      <w:r>
        <w:rPr>
          <w:rFonts w:ascii="Arial" w:hAnsi="Arial" w:cs="Arial"/>
          <w:sz w:val="20"/>
          <w:szCs w:val="20"/>
          <w:lang w:eastAsia="ru-RU"/>
        </w:rPr>
        <w:t>;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- </w:t>
      </w:r>
      <w:r w:rsidRPr="00A82EEE">
        <w:rPr>
          <w:rFonts w:ascii="Times New Roman" w:hAnsi="Times New Roman"/>
          <w:sz w:val="24"/>
          <w:szCs w:val="24"/>
          <w:lang w:eastAsia="ru-RU"/>
        </w:rPr>
        <w:t>обеспечение предоставления жилых помещений детям-сиротам и детям, оставшимся без попечения родителей.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Оценка достижения целей муниципальной Программы </w:t>
      </w: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>производится посредством следующих показателей:</w:t>
      </w:r>
    </w:p>
    <w:p w:rsidR="006E23B4" w:rsidRPr="00A82EEE" w:rsidRDefault="006E23B4" w:rsidP="002678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уровень исполнения потребности по мерам социальной поддержки отдельным категориям граждан;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доля семей с детьми, получивших адресную помощь от числа обратившихся в отдел социальной защиты, культуры и спорта Администрации городского округа «посел</w:t>
      </w:r>
      <w:r>
        <w:rPr>
          <w:rFonts w:ascii="Times New Roman" w:hAnsi="Times New Roman"/>
          <w:sz w:val="24"/>
          <w:szCs w:val="24"/>
          <w:lang w:eastAsia="ru-RU"/>
        </w:rPr>
        <w:t>ок Палана»;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доля  детей-сирот и детей, оставшихся без попечения родителей, обеспеченных жилым помещением.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Сведения о показателях (индикаторах) муниципальной Программы представлены в таблице 1 приложения к муниципальной Программе.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z w:val="24"/>
          <w:szCs w:val="24"/>
        </w:rPr>
        <w:t>Реализация мероприятий муниципальной Программы будет способствовать достижению следующих результатов:</w:t>
      </w:r>
    </w:p>
    <w:p w:rsidR="006E23B4" w:rsidRPr="00A82EEE" w:rsidRDefault="006E23B4" w:rsidP="00A8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           - оказание мер социальной поддержки отдельным категориям граждан с учетом адресности предоставления социальной помощи, услуг и льгот;</w:t>
      </w:r>
    </w:p>
    <w:p w:rsidR="006E23B4" w:rsidRPr="00A82EEE" w:rsidRDefault="006E23B4" w:rsidP="00A82EE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           - развитие совершенной системы социального обслуживания, повышение качества предоставляемых пожилым людям и инвалидам социальных услуг;</w:t>
      </w:r>
    </w:p>
    <w:p w:rsidR="006E23B4" w:rsidRPr="00A82EEE" w:rsidRDefault="006E23B4" w:rsidP="00A82EE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>- оказание мер социальной поддержки семьям с детьми;</w:t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</w:p>
    <w:p w:rsidR="006E23B4" w:rsidRPr="00A82EEE" w:rsidRDefault="006E23B4" w:rsidP="00A82EE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>- обеспечение жилым помещением детей-сирот и детей, оставшихся без попечения родителей.</w:t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  <w:t xml:space="preserve">                                  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 xml:space="preserve">  3. Обоснование выделения подпрограмм муниципальной Программы, обобщенная характеристика основных мероприятий  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6E23B4" w:rsidRPr="00A82EEE" w:rsidRDefault="006E23B4" w:rsidP="00A82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2EEE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Муниципальная Программа включает четыре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подпрограмма 1 «Социальная поддержка отдельных категорий граждан»; 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подпрограмма 2 «Социальное обслуживание населения»;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подпрограмма 3 «Социальная поддержка семьи и детей»;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>подпрограмма 4 «Обеспечение жильём отдельных категорий граждан».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120" w:line="240" w:lineRule="auto"/>
        <w:ind w:firstLine="714"/>
        <w:contextualSpacing/>
        <w:jc w:val="both"/>
        <w:outlineLvl w:val="2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A82EEE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6E23B4" w:rsidRPr="00A82EEE" w:rsidRDefault="006E23B4" w:rsidP="00A82EEE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left="23" w:firstLine="71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Решение задач муниципальной Программы реализуется посредством выполнения соответствующих им подпрограмм муниципальной Программы.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 xml:space="preserve">Решение задач, связанных с выполнением полномочий по социальной поддержке граждан предусмотрено подпрограммой 1 "Социальная поддержка отдельных категорий граждан». В </w:t>
      </w:r>
      <w:hyperlink r:id="rId10" w:history="1">
        <w:r w:rsidRPr="00A82EEE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мероприятия, направленные на реализацию прав граждан на социальную поддержку. В рамках реализации данной подпрограммы в 2014 году предусмотрено оказание адресной помощи малообеспеченным пенсионерам и инвалидам, ветеранам Великой Отечественной войны, ремонт квартир инвалидов 1, 2 группы и одиноко проживающим неработающим пенсионерам, обеспечение свежей и свежемороженой рыбой неработающих пенсионеров, приобретение новогодних подарков отдельным к</w:t>
      </w:r>
      <w:r>
        <w:rPr>
          <w:rFonts w:ascii="Times New Roman" w:hAnsi="Times New Roman"/>
          <w:sz w:val="24"/>
          <w:szCs w:val="24"/>
          <w:lang w:eastAsia="ru-RU"/>
        </w:rPr>
        <w:t xml:space="preserve">атегориям граждан.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Решение задач, связанных с обеспечением потребностей граждан старшего поколения, инвалидов, в социальном обслуживании населения будет осуществляться в рамках подпрограммы  2 «Социальное обслуживание населения». В </w:t>
      </w:r>
      <w:hyperlink r:id="rId11" w:history="1">
        <w:r w:rsidRPr="00A82EEE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, направленные на реализацию Указа Президента РФ № 442, 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части мероприятий, переданных муниципальным органам власти.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Решение задач по обеспечению социальной и экономической устойчивости семьи, реализации права ребенка жить и воспитываться в семье, сокращению численности детей-сирот и детей, оставшихся без попечения родителей, в том числе воспитывающихся в государственных учреждениях, предотвращению вторичного социального сиротства будет осуществляться в рамках подпрограммы 3 "Социальная поддержка семьи и детей". В </w:t>
      </w:r>
      <w:hyperlink r:id="rId12" w:history="1">
        <w:r w:rsidRPr="00A82EEE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 по поддержке  семьям с детьми и </w:t>
      </w:r>
      <w:r>
        <w:rPr>
          <w:rFonts w:ascii="Times New Roman" w:hAnsi="Times New Roman"/>
          <w:sz w:val="24"/>
          <w:szCs w:val="24"/>
          <w:lang w:eastAsia="ru-RU"/>
        </w:rPr>
        <w:t>многодетным семьям.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>Решение задач, связанных с обеспечением предоставления жилых помещений детям-сиротам и детям, оставшимся без попечения родителей, будет осуществляться в рамках подпрограммы  4 «Обеспечение жильём</w:t>
      </w:r>
      <w:r w:rsidRPr="00A82EE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>отдельных категорий граждан».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Arial" w:hAnsi="Arial" w:cs="Arial"/>
          <w:sz w:val="20"/>
          <w:szCs w:val="20"/>
          <w:lang w:eastAsia="ru-RU"/>
        </w:rPr>
        <w:tab/>
      </w:r>
      <w:r w:rsidRPr="00A82EEE">
        <w:rPr>
          <w:rFonts w:ascii="Arial" w:hAnsi="Arial" w:cs="Arial"/>
          <w:sz w:val="20"/>
          <w:szCs w:val="20"/>
          <w:lang w:eastAsia="ru-RU"/>
        </w:rPr>
        <w:tab/>
      </w:r>
      <w:r w:rsidRPr="00A82EEE">
        <w:rPr>
          <w:rFonts w:ascii="Arial" w:hAnsi="Arial" w:cs="Arial"/>
          <w:sz w:val="20"/>
          <w:szCs w:val="20"/>
          <w:lang w:eastAsia="ru-RU"/>
        </w:rPr>
        <w:tab/>
      </w:r>
      <w:r w:rsidRPr="00A82EEE">
        <w:rPr>
          <w:rFonts w:ascii="Arial" w:hAnsi="Arial" w:cs="Arial"/>
          <w:sz w:val="20"/>
          <w:szCs w:val="20"/>
          <w:lang w:eastAsia="ru-RU"/>
        </w:rPr>
        <w:tab/>
      </w:r>
      <w:r w:rsidRPr="00A82EEE">
        <w:rPr>
          <w:rFonts w:ascii="Arial" w:hAnsi="Arial" w:cs="Arial"/>
          <w:sz w:val="20"/>
          <w:szCs w:val="20"/>
          <w:lang w:eastAsia="ru-RU"/>
        </w:rPr>
        <w:tab/>
      </w:r>
      <w:r w:rsidRPr="00A82EEE">
        <w:rPr>
          <w:rFonts w:ascii="Arial" w:hAnsi="Arial" w:cs="Arial"/>
          <w:sz w:val="20"/>
          <w:szCs w:val="20"/>
          <w:lang w:eastAsia="ru-RU"/>
        </w:rPr>
        <w:tab/>
      </w:r>
      <w:r w:rsidRPr="00A82EEE">
        <w:rPr>
          <w:rFonts w:ascii="Arial" w:hAnsi="Arial" w:cs="Arial"/>
          <w:sz w:val="20"/>
          <w:szCs w:val="20"/>
          <w:lang w:eastAsia="ru-RU"/>
        </w:rPr>
        <w:tab/>
      </w:r>
      <w:r w:rsidRPr="00A82EEE">
        <w:rPr>
          <w:rFonts w:ascii="Arial" w:hAnsi="Arial" w:cs="Arial"/>
          <w:sz w:val="20"/>
          <w:szCs w:val="20"/>
          <w:lang w:eastAsia="ru-RU"/>
        </w:rPr>
        <w:tab/>
      </w:r>
      <w:r w:rsidRPr="00A82EEE">
        <w:rPr>
          <w:rFonts w:ascii="Arial" w:hAnsi="Arial" w:cs="Arial"/>
          <w:sz w:val="20"/>
          <w:szCs w:val="20"/>
          <w:lang w:eastAsia="ru-RU"/>
        </w:rPr>
        <w:tab/>
      </w:r>
    </w:p>
    <w:p w:rsidR="006E23B4" w:rsidRPr="00A82EEE" w:rsidRDefault="006E23B4" w:rsidP="00A82E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bCs/>
          <w:sz w:val="24"/>
          <w:szCs w:val="24"/>
          <w:lang w:eastAsia="ru-RU"/>
        </w:rPr>
        <w:t>Ресурсное обеспечение Программы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Финансовое обеспечение Программы предусматривает средства федерального бюджета, краевого бюджета, местного бюджета. Объемы и источники финансового обеспечения Программы подлежат корректировке при формировании бюджетов всех уровней бюджетной системы.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Информация о расходах местного бюджета на реализацию Программы представлена в таблице 4 приложения к  Программе, об объёмах краевого бюджета в таблице 5 приложения к  Программе, федерального  бюджета в таблице 6 приложения к  Программе.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lang w:eastAsia="ru-RU"/>
        </w:rPr>
      </w:pP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b/>
          <w:sz w:val="24"/>
          <w:szCs w:val="24"/>
          <w:lang w:eastAsia="ru-RU"/>
        </w:rPr>
        <w:t xml:space="preserve"> 5. Методика оценки эффективности муниципальной Программы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 Программа носит выраженную социальную направленность. Результаты реализации мероприятий  Программы будут оказывать влияние на улучшение качества жизни отдельных категорий</w:t>
      </w:r>
      <w:r>
        <w:rPr>
          <w:rFonts w:ascii="Times New Roman" w:hAnsi="Times New Roman"/>
          <w:sz w:val="24"/>
          <w:szCs w:val="24"/>
          <w:lang w:eastAsia="ru-RU"/>
        </w:rPr>
        <w:t xml:space="preserve"> граждан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 городского округа «поселок Палана».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Оценка эффективности Программы будет осуществляться путем ежегодного сопоставления: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фактических (в сопоставимых условиях) и планируемых значений целевых показателей муниципальной программы (целевой параметр 100%);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не менее 95%);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числа выполненных и планируемых мероприятий плана реализации муниципальной программы (целевой параметр 100%).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6. Порядок взаимодействия ответственных исполнителей, соисполнителей, участников муниципальной Программы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Координатором Программы является Администрация городского округа «посёлок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br/>
        <w:t xml:space="preserve">            Ответственным исполнителем Программы является отдел социальной защиты, культуры и спорта Администрации городского округа «поселок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>Соисполнители муниципальной Программы - отдел образования, опеки и попечительства Администрации городского округа «посёлок Палана», отдел экономики и жилищно-коммунального хозяйства Администрации городского округа «посёлок Палана», комитет по управлению муниципальным имуществом Администрации   городского округа «посёлок Палана».</w:t>
      </w:r>
    </w:p>
    <w:p w:rsidR="006E23B4" w:rsidRPr="00A82EEE" w:rsidRDefault="006E23B4" w:rsidP="00A82EE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Реализация Программы осуществляется в соответствии с планом реализации Программы, разрабатываемым на очередной финансовый год и содержащим перечень значимых контрольных событий Программы с указанием их сроков и ожидаемых результатов.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A82EEE" w:rsidRDefault="006E23B4" w:rsidP="00A82E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Система организации контроля за исполнением Программы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23B4" w:rsidRPr="00A82EEE" w:rsidRDefault="006E23B4" w:rsidP="00A82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Координатором Программы является Администрация городского округа «посёлок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6E23B4" w:rsidRPr="00A82EEE" w:rsidRDefault="006E23B4" w:rsidP="00A82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2EEE">
        <w:rPr>
          <w:rFonts w:ascii="Times New Roman" w:hAnsi="Times New Roman"/>
          <w:sz w:val="24"/>
          <w:szCs w:val="20"/>
          <w:lang w:eastAsia="ru-RU"/>
        </w:rPr>
        <w:t xml:space="preserve">Контроль за исполнением Программы осуществляет заказчик Программы. Текущее управление и контроль за реализацией мероприятий Программы осуществляет 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отдел социальной защиты, культуры и спорта Администрации городского округа «посёлок Палана».  </w:t>
      </w:r>
    </w:p>
    <w:p w:rsidR="006E23B4" w:rsidRPr="00A82EEE" w:rsidRDefault="006E23B4" w:rsidP="00A82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6E23B4" w:rsidRDefault="006E23B4" w:rsidP="00BF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подпрограммы 1 «Социальная поддержка отдельных категорий граждан»</w:t>
      </w:r>
    </w:p>
    <w:p w:rsidR="006E23B4" w:rsidRDefault="006E23B4" w:rsidP="00BF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1)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804"/>
      </w:tblGrid>
      <w:tr w:rsidR="006E23B4" w:rsidRPr="002A1D78" w:rsidTr="00BF72B9">
        <w:tc>
          <w:tcPr>
            <w:tcW w:w="2802" w:type="dxa"/>
          </w:tcPr>
          <w:p w:rsidR="006E23B4" w:rsidRDefault="006E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804" w:type="dxa"/>
          </w:tcPr>
          <w:p w:rsidR="006E23B4" w:rsidRDefault="006E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Default="006E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6E23B4" w:rsidRDefault="006E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социальной защиты, культуры и спорта Администрации городского округа «посёлок Палана»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Default="006E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804" w:type="dxa"/>
          </w:tcPr>
          <w:p w:rsidR="006E23B4" w:rsidRDefault="006E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образования, опеки и попечительства  Администрации городского округа «поселок Палана». Отдел экономики и жилищно-коммунального хозяйства Администрации городского округа «поселок Палана»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Default="006E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804" w:type="dxa"/>
          </w:tcPr>
          <w:p w:rsidR="006E23B4" w:rsidRDefault="006E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качества жизни отдельных категорий населения городского округа «поселок Палана» 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Default="006E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04" w:type="dxa"/>
          </w:tcPr>
          <w:p w:rsidR="006E23B4" w:rsidRDefault="006E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Исполнение обязательств по оказанию мер социальной поддержки отдельным категориям граждан с учетом адресности предоставления социальной помощи, услуг и льгот. </w:t>
            </w:r>
          </w:p>
          <w:p w:rsidR="006E23B4" w:rsidRDefault="006E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Предоставление дополнительных мер социальной поддержки гражданам городского округа, в том числе попавшим в трудную жизненную  ситуацию.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Default="006E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6804" w:type="dxa"/>
          </w:tcPr>
          <w:p w:rsidR="006E23B4" w:rsidRDefault="006E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Уровень исполнения потребности по мерам социальной поддержки льготным категориям граждан и жилищным субсидиям, %.</w:t>
            </w:r>
          </w:p>
          <w:p w:rsidR="006E23B4" w:rsidRDefault="006E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граждан получивших дополнительные меры социальной поддержки.  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Default="006E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6E23B4" w:rsidRDefault="006E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2016 – 2020 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Default="006E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6804" w:type="dxa"/>
          </w:tcPr>
          <w:p w:rsidR="006E23B4" w:rsidRDefault="006E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 1 составляет  66935,00   тыс.рублей,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78"/>
              <w:gridCol w:w="1395"/>
              <w:gridCol w:w="1109"/>
              <w:gridCol w:w="1182"/>
              <w:gridCol w:w="2014"/>
            </w:tblGrid>
            <w:tr w:rsidR="006E23B4" w:rsidRPr="002A1D7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Феде-ральный бюджет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6E23B4" w:rsidRPr="002A1D7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13371,00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10474,00 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2897,00 </w:t>
                  </w:r>
                </w:p>
              </w:tc>
            </w:tr>
            <w:tr w:rsidR="006E23B4" w:rsidRPr="002A1D7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13391,00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10474,00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2917,00  </w:t>
                  </w:r>
                </w:p>
              </w:tc>
            </w:tr>
            <w:tr w:rsidR="006E23B4" w:rsidRPr="002A1D7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13391,00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10474,00  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2917,00     </w:t>
                  </w:r>
                </w:p>
              </w:tc>
            </w:tr>
            <w:tr w:rsidR="006E23B4" w:rsidRPr="002A1D7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13391,00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10474,00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2917,00   </w:t>
                  </w:r>
                </w:p>
              </w:tc>
            </w:tr>
            <w:tr w:rsidR="006E23B4" w:rsidRPr="002A1D7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20120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13391,00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10474,00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2917,00   </w:t>
                  </w:r>
                </w:p>
              </w:tc>
            </w:tr>
            <w:tr w:rsidR="006E23B4" w:rsidRPr="002A1D7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66935,00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52370,00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Default="006E23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14565,00 </w:t>
                  </w:r>
                </w:p>
              </w:tc>
            </w:tr>
          </w:tbl>
          <w:p w:rsidR="006E23B4" w:rsidRDefault="006E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3B4" w:rsidRPr="002A1D78" w:rsidTr="00BF72B9">
        <w:tc>
          <w:tcPr>
            <w:tcW w:w="2802" w:type="dxa"/>
          </w:tcPr>
          <w:p w:rsidR="006E23B4" w:rsidRDefault="006E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:rsidR="006E23B4" w:rsidRDefault="006E23B4" w:rsidP="00BF72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 социальной поддержки льготным категориям граждан. </w:t>
            </w:r>
          </w:p>
          <w:p w:rsidR="006E23B4" w:rsidRDefault="006E23B4" w:rsidP="00BF72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мер социальной поддержки в соответствии с принципом доступности, с учетом адресности.</w:t>
            </w:r>
          </w:p>
        </w:tc>
      </w:tr>
    </w:tbl>
    <w:p w:rsidR="006E23B4" w:rsidRDefault="006E23B4" w:rsidP="00BF72B9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6E23B4">
          <w:pgSz w:w="11906" w:h="16838"/>
          <w:pgMar w:top="902" w:right="851" w:bottom="567" w:left="1418" w:header="709" w:footer="709" w:gutter="0"/>
          <w:cols w:space="720"/>
        </w:sect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Par200"/>
      <w:bookmarkEnd w:id="1"/>
      <w:r>
        <w:rPr>
          <w:rFonts w:ascii="Times New Roman" w:hAnsi="Times New Roman"/>
          <w:b/>
          <w:sz w:val="24"/>
          <w:szCs w:val="24"/>
          <w:lang w:eastAsia="ru-RU"/>
        </w:rPr>
        <w:t>1. Характеристика сферы реализации подпрограммы 1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добровольность предоставления мер социальной поддержки;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безусловная гарантированность исполнения принятых государством обязательств по предоставлению мер социальной поддержки.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Эффективное функционирование системы социальной поддержки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 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Малообеспеченным жителям городского округа «поселок Палана», оказавшимся в трудной жизненной ситуации, предоставляется материальная поддержка в виде адресного пособия из средств местного бюджета и натуральной помощи.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Ежемесячно на заседании   комиссии по адресной социальной помощи рассматривается более 7 обращений об оказании материальной помощи.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Актуальной мерой социальной поддержки и гарантией доступности оплаты жилого помещения и коммунальных услуг остается предоставление жилищных субсидий малообеспеченным гражданам. 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2014 году численность семей  получателей жилищных субсидий составила  __ семей.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целях реализации прав муниципальных служащих в области пенсионного обеспечения из местного бюджета на выплату муниципальных пенсий за выслугу лет  предусматриваются денежные средства.  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основе анализа мероприятий, предлагаемых для реализации в рамках подпрограммы 1, выделены следующие риски ее реализации.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Макроэкономические и финансовые риски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связаны с возможными кризисными явлениями в экономике и, как следствие, ростом цен на жилищно-коммунальные услуги, предметы первой необходимости, ухудшением уровня жизни населения городского округа. Возникновение данных рисков может привести к расширению зоны бедности, осложнит оказание социальной поддержки гражданам, находящимся в трудной жизненной ситуации,  к росту социальной напряженности в обществе.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Минимизация данных рисков предусматривается мероприятиями подпрограммы путем совершенствования предоставления мер социальной поддержки отдельных категорий граждан путем усиления адресности ее предоставления в денежной и натуральной форме. 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Цели, задачи и показатели, основные ожидаемые конечные результаты, сроки и этапы реализации подпрограммы 1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left="33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Целями подпрограммы 1 являются: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повышение качества жизни отдельных категорий населения городского округа «поселок Палана»;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обеспечение поддержки и содействие социальной адаптации граждан, попавших в трудную жизненную ситуацию</w:t>
      </w:r>
      <w:r>
        <w:rPr>
          <w:rFonts w:ascii="Times New Roman" w:hAnsi="Times New Roman"/>
          <w:lang w:eastAsia="ru-RU"/>
        </w:rPr>
        <w:t>;</w:t>
      </w:r>
    </w:p>
    <w:p w:rsidR="006E23B4" w:rsidRDefault="006E23B4" w:rsidP="00BF72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предоставление дополнительных мер социальной поддержки гражданам городского округа «поселок Палана», в том числе попавшим в трудную жизненную  ситуацию.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Оценка достижения целей подпрограммы 1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производится посредством следующих показателей: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уровень и</w:t>
      </w:r>
      <w:r>
        <w:rPr>
          <w:rFonts w:ascii="Times New Roman" w:hAnsi="Times New Roman"/>
          <w:sz w:val="24"/>
          <w:szCs w:val="24"/>
          <w:lang w:eastAsia="ru-RU"/>
        </w:rPr>
        <w:t>сполнения потребности по мерам социальной поддержки льготным категориям граждан и жилищным субсидиям;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доля семей, получивших дополнительные меры социальной поддержки, в общей численности нуждающихся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показателях подпрограммы 1 представлены в таблице 1 приложения к муниципальной программе.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1 будет способствовать достижению следующих результатов:</w:t>
      </w:r>
    </w:p>
    <w:p w:rsidR="006E23B4" w:rsidRDefault="006E23B4" w:rsidP="00BF72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оказание мер социальной поддержки льготным категориям граждан</w:t>
      </w:r>
      <w:r>
        <w:rPr>
          <w:rFonts w:ascii="Courier New" w:hAnsi="Courier New" w:cs="Courier New"/>
          <w:sz w:val="24"/>
          <w:szCs w:val="24"/>
          <w:lang w:eastAsia="ru-RU"/>
        </w:rPr>
        <w:t>;</w:t>
      </w:r>
      <w:r>
        <w:rPr>
          <w:rFonts w:ascii="Courier New" w:hAnsi="Courier New" w:cs="Courier New"/>
          <w:sz w:val="24"/>
          <w:szCs w:val="24"/>
          <w:lang w:eastAsia="ru-RU"/>
        </w:rPr>
        <w:tab/>
        <w:t xml:space="preserve">           </w:t>
      </w:r>
    </w:p>
    <w:p w:rsidR="006E23B4" w:rsidRDefault="006E23B4" w:rsidP="00BF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 предоставление дополнительных мер социальной поддержки в соответствии с принципом доступности, с учетом адресности.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Подпрограмма 1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3. Характеристика основных мероприятий и мероприятий ведомственных целевых программ подпрограммы 1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 w:bidi="he-IL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3" w:history="1">
        <w:r w:rsidRPr="00D271C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подпрограмму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1 включены мероприятия, направленные на реализацию прав граждан  на социальную поддержку.  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Информация об основных мероприятиях подпрограммы 1 приведена в таблице 2.  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1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Финансовое обеспечение  подпрограммы предусматривает средства краевого бюджета, местного бюджета. Объемы и источники финансового обеспечения муниципальной программы подлежат корректировке при формировании бюджетов всех уровней бюджетной системы.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расходах местного бюджета на реализацию муниципальной Программы представлена в таблице 4 приложения к муниципальной Программе, об объёмах краевого бюджета в таблице 5 приложения к муниципальной Программе.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6E23B4" w:rsidRPr="00BF72B9" w:rsidRDefault="006E23B4" w:rsidP="00BF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>подпрограммы 2 «Социальное обслуживание населения»</w:t>
      </w:r>
    </w:p>
    <w:p w:rsidR="006E23B4" w:rsidRPr="00BF72B9" w:rsidRDefault="006E23B4" w:rsidP="00BF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2)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BF72B9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804"/>
      </w:tblGrid>
      <w:tr w:rsidR="006E23B4" w:rsidRPr="002A1D78" w:rsidTr="00BF72B9">
        <w:tc>
          <w:tcPr>
            <w:tcW w:w="2802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804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Социальное обслуживание населения 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социальной защиты, культуры и спорта Администрации городского округа «посёлок Палана»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804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социальной защиты, культуры и спорта Администрации городского округа «посёлок Палана»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804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социального обслуживания населения городского округа «поселок Палана»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04" w:type="dxa"/>
          </w:tcPr>
          <w:p w:rsidR="006E23B4" w:rsidRPr="00BF72B9" w:rsidRDefault="006E23B4" w:rsidP="00BF72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1.Совершенствование форм социального обслуживания, повышение качества предоставляемых социальных услуг.</w:t>
            </w:r>
          </w:p>
          <w:p w:rsidR="006E23B4" w:rsidRPr="00BF72B9" w:rsidRDefault="006E23B4" w:rsidP="00BF72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F72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потребностей граждан старших возрастов, инвалидов  в социальном обслуживании.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6804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1.. Уровень соответствия оказанных социальных  услуг объему  нормативных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 .2016 – 2020 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6804" w:type="dxa"/>
          </w:tcPr>
          <w:p w:rsidR="006E23B4" w:rsidRPr="00BF72B9" w:rsidRDefault="006E23B4" w:rsidP="00BF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 2 составляет  14330,00    тыс. 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85"/>
              <w:gridCol w:w="1116"/>
              <w:gridCol w:w="1615"/>
              <w:gridCol w:w="1716"/>
              <w:gridCol w:w="1166"/>
            </w:tblGrid>
            <w:tr w:rsidR="006E23B4" w:rsidRPr="002A1D78" w:rsidTr="00BF72B9"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6E23B4" w:rsidRPr="002A1D78" w:rsidTr="00BF72B9"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2388,00  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2388,00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0,00  </w:t>
                  </w:r>
                </w:p>
              </w:tc>
            </w:tr>
            <w:tr w:rsidR="006E23B4" w:rsidRPr="002A1D78" w:rsidTr="00BF72B9"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2388,00  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2388,00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0,00  </w:t>
                  </w:r>
                </w:p>
              </w:tc>
            </w:tr>
            <w:tr w:rsidR="006E23B4" w:rsidRPr="002A1D78" w:rsidTr="00BF72B9"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2018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2388,00  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2388,00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0,00  </w:t>
                  </w:r>
                </w:p>
              </w:tc>
            </w:tr>
            <w:tr w:rsidR="006E23B4" w:rsidRPr="002A1D78" w:rsidTr="00BF72B9"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2388,00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2388,00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E23B4" w:rsidRPr="002A1D78" w:rsidTr="00BF72B9"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2388,00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2388,00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E23B4" w:rsidRPr="002A1D78" w:rsidTr="00BF72B9"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14330,00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14330,00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6E23B4" w:rsidRPr="00BF72B9" w:rsidRDefault="006E23B4" w:rsidP="00BF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3B4" w:rsidRPr="002A1D78" w:rsidTr="00BF72B9">
        <w:tc>
          <w:tcPr>
            <w:tcW w:w="2802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BF72B9">
              <w:rPr>
                <w:rFonts w:ascii="Times New Roman" w:hAnsi="Times New Roman"/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1. Характеристика сферы реализации подпрограммы 2 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Социальное обслуживание населения, как одно из составляющих социальной поддержки населения,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услуг.  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Приоритетным направлением развития социальной защиты населения является социальное обслуживание пожилых людей, инвалидов.</w:t>
      </w:r>
    </w:p>
    <w:p w:rsidR="006E23B4" w:rsidRPr="00BF72B9" w:rsidRDefault="006E23B4" w:rsidP="00BF7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Отдел социальной защиты, культуры и спорта Администрации городского округа «поселок Палана»</w:t>
      </w:r>
      <w:r w:rsidRPr="00BF72B9">
        <w:rPr>
          <w:rFonts w:ascii="Times New Roman" w:hAnsi="Times New Roman"/>
          <w:sz w:val="24"/>
          <w:szCs w:val="24"/>
        </w:rPr>
        <w:t xml:space="preserve"> наделяется следующими государственными полномочиями Камчатского края по социальному обслуживанию граждан в Камчатском крае  </w:t>
      </w:r>
    </w:p>
    <w:p w:rsidR="006E23B4" w:rsidRPr="00BF72B9" w:rsidRDefault="006E23B4" w:rsidP="00BF7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1"/>
      <w:r w:rsidRPr="00BF72B9">
        <w:rPr>
          <w:rFonts w:ascii="Times New Roman" w:hAnsi="Times New Roman"/>
          <w:sz w:val="24"/>
          <w:szCs w:val="24"/>
        </w:rPr>
        <w:t>1) признание граждан нуждающимися в социальном обслуживании;</w:t>
      </w:r>
    </w:p>
    <w:p w:rsidR="006E23B4" w:rsidRPr="00BF72B9" w:rsidRDefault="006E23B4" w:rsidP="00BF7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2"/>
      <w:bookmarkEnd w:id="2"/>
      <w:r w:rsidRPr="00BF72B9">
        <w:rPr>
          <w:rFonts w:ascii="Times New Roman" w:hAnsi="Times New Roman"/>
          <w:sz w:val="24"/>
          <w:szCs w:val="24"/>
        </w:rPr>
        <w:t>2) составление индивидуальной программы предоставления социальных услуг;</w:t>
      </w:r>
    </w:p>
    <w:p w:rsidR="006E23B4" w:rsidRPr="00BF72B9" w:rsidRDefault="006E23B4" w:rsidP="00BF7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3"/>
      <w:bookmarkEnd w:id="3"/>
      <w:r w:rsidRPr="00BF72B9">
        <w:rPr>
          <w:rFonts w:ascii="Times New Roman" w:hAnsi="Times New Roman"/>
          <w:sz w:val="24"/>
          <w:szCs w:val="24"/>
        </w:rPr>
        <w:t>3) ведение регистра получателей социальных услуг Камчатского края в части получателей социальных услуг на территориях соответствующих муниципальных образований в Камчатском крае;</w:t>
      </w:r>
    </w:p>
    <w:p w:rsidR="006E23B4" w:rsidRPr="00BF72B9" w:rsidRDefault="006E23B4" w:rsidP="00BF7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34"/>
      <w:bookmarkEnd w:id="4"/>
      <w:r w:rsidRPr="00BF72B9">
        <w:rPr>
          <w:rFonts w:ascii="Times New Roman" w:hAnsi="Times New Roman"/>
          <w:sz w:val="24"/>
          <w:szCs w:val="24"/>
        </w:rPr>
        <w:t>4)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граждан.</w:t>
      </w:r>
      <w:bookmarkEnd w:id="5"/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 2. Цели, задачи и показатели, основные ожидаемые конечные результаты, сроки и этапы реализации подпрограммы 2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Целями подпрограммы 2 являются: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повышение доступности и качества социального обслуживания населения городского округа «поселок Палана».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решение следующих основных задач: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совершенствование форм социального обслуживания, повышение качества предоставляемых социальных услуг;</w:t>
      </w:r>
    </w:p>
    <w:p w:rsidR="006E23B4" w:rsidRPr="00BF72B9" w:rsidRDefault="006E23B4" w:rsidP="00BF72B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обеспечение потребностей граждан старших возрастов  в социальном обслуживании.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Оценка достижения целей подпрограммы 2 </w:t>
      </w:r>
      <w:r w:rsidRPr="00BF72B9">
        <w:rPr>
          <w:rFonts w:ascii="Times New Roman" w:hAnsi="Times New Roman"/>
          <w:color w:val="000000"/>
          <w:sz w:val="24"/>
          <w:szCs w:val="24"/>
          <w:lang w:eastAsia="ru-RU"/>
        </w:rPr>
        <w:t>производится посредством следующих показателей: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уровень соответствия оказанных муниципальных услуг объему  нормативных.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Сведения о показателях подпрограммы 2 представлены в таблице 1 приложения к  Программе.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2B9">
        <w:rPr>
          <w:rFonts w:ascii="Times New Roman" w:hAnsi="Times New Roman"/>
          <w:sz w:val="24"/>
          <w:szCs w:val="24"/>
        </w:rPr>
        <w:t>Реализация мероприятий подпрограммы 2 будет способствовать достижению следующих результатов: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</w:rPr>
        <w:t>- обеспечение доступности, качества и безопасности социального обслуживания населения</w:t>
      </w:r>
      <w:r w:rsidRPr="00BF72B9">
        <w:rPr>
          <w:rFonts w:ascii="Times New Roman" w:hAnsi="Times New Roman"/>
          <w:sz w:val="24"/>
          <w:szCs w:val="24"/>
          <w:lang w:eastAsia="ru-RU"/>
        </w:rPr>
        <w:t>;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Подпрограмма 2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3. Характеристика основных мероприятий и мероприятий ведомственных целевых программ подпрограммы 2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 w:bidi="he-IL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4" w:history="1">
        <w:r w:rsidRPr="00BF72B9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BF72B9">
        <w:rPr>
          <w:rFonts w:ascii="Times New Roman" w:hAnsi="Times New Roman"/>
          <w:sz w:val="24"/>
          <w:szCs w:val="24"/>
          <w:lang w:eastAsia="ru-RU"/>
        </w:rPr>
        <w:t xml:space="preserve"> 2 включены мероприятия по предоставлению социальных услуг отделением  социального обслуживания населения, внедрению новых форм социального обслуживания, осуществлению отделом социального обслуживания населения переданных полномочий по социальному обслуживанию граждан пожилого возраста и инвалидов.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Информация об основных мероприятиях подпрограммы 2 приведена в таблице 2 приложения к  Программе.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4. Информация по ресурсному обеспечению подпрограммы 2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Финансовое обеспечение подпрограммы предусматривает средства краевого бюджета, представленные в таблице 5.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2B9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6E23B4" w:rsidRPr="00BF72B9" w:rsidRDefault="006E23B4" w:rsidP="00BF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>подпрограммы 3  «</w:t>
      </w:r>
      <w:r w:rsidRPr="00BF72B9">
        <w:rPr>
          <w:rFonts w:ascii="Times New Roman" w:hAnsi="Times New Roman"/>
          <w:sz w:val="24"/>
          <w:szCs w:val="24"/>
          <w:lang w:eastAsia="ru-RU"/>
        </w:rPr>
        <w:t>Социальная поддержка семьи и детей</w:t>
      </w:r>
      <w:r w:rsidRPr="00BF72B9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6E23B4" w:rsidRPr="00BF72B9" w:rsidRDefault="006E23B4" w:rsidP="00BF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3)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BF72B9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0"/>
        <w:gridCol w:w="7076"/>
      </w:tblGrid>
      <w:tr w:rsidR="006E23B4" w:rsidRPr="002A1D78" w:rsidTr="00BF72B9">
        <w:tc>
          <w:tcPr>
            <w:tcW w:w="2530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076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поддержка семьи и детей</w:t>
            </w:r>
          </w:p>
        </w:tc>
      </w:tr>
      <w:tr w:rsidR="006E23B4" w:rsidRPr="002A1D78" w:rsidTr="00BF72B9">
        <w:tc>
          <w:tcPr>
            <w:tcW w:w="2530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76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социальной защиты, культуры и спорта Администрации городского округа «посёлок Палана»</w:t>
            </w:r>
          </w:p>
        </w:tc>
      </w:tr>
      <w:tr w:rsidR="006E23B4" w:rsidRPr="002A1D78" w:rsidTr="00BF72B9">
        <w:tc>
          <w:tcPr>
            <w:tcW w:w="2530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076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образования, опеки и попечительства  Администрации городского округа «посёлок Палана»</w:t>
            </w:r>
          </w:p>
        </w:tc>
      </w:tr>
      <w:tr w:rsidR="006E23B4" w:rsidRPr="002A1D78" w:rsidTr="00BF72B9">
        <w:tc>
          <w:tcPr>
            <w:tcW w:w="2530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076" w:type="dxa"/>
          </w:tcPr>
          <w:p w:rsidR="006E23B4" w:rsidRPr="00BF72B9" w:rsidRDefault="006E23B4" w:rsidP="00BF72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 ребёнка жить и воспитываться в семье</w:t>
            </w:r>
          </w:p>
        </w:tc>
      </w:tr>
      <w:tr w:rsidR="006E23B4" w:rsidRPr="002A1D78" w:rsidTr="00BF72B9">
        <w:tc>
          <w:tcPr>
            <w:tcW w:w="2530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76" w:type="dxa"/>
          </w:tcPr>
          <w:p w:rsidR="006E23B4" w:rsidRPr="00BF72B9" w:rsidRDefault="006E23B4" w:rsidP="00BF72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.Исполнение обязательств по  обеспечению социальных прав и гарантий детей-сирот, детей, оставшихся без попечения родителей, воспитывающихся под опекой (попечительством).               2.Исполнение обязательств по предоставлению мер социальной поддержки семьям с детьми, в том числе и многодетным.</w:t>
            </w:r>
          </w:p>
        </w:tc>
      </w:tr>
      <w:tr w:rsidR="006E23B4" w:rsidRPr="002A1D78" w:rsidTr="00BF72B9">
        <w:tc>
          <w:tcPr>
            <w:tcW w:w="2530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7076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 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детей, оставшихся без попечения родителей, переданных на воспитание в семьи, в общей численности детей, оставшихся без попечения родителей. </w:t>
            </w:r>
          </w:p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2. Уровень исполнения потребности по мерам социальной поддержки семьям, имеющим детей.</w:t>
            </w:r>
          </w:p>
        </w:tc>
      </w:tr>
      <w:tr w:rsidR="006E23B4" w:rsidRPr="002A1D78" w:rsidTr="00BF72B9">
        <w:tc>
          <w:tcPr>
            <w:tcW w:w="2530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76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 2016 –  .2020 </w:t>
            </w:r>
          </w:p>
        </w:tc>
      </w:tr>
      <w:tr w:rsidR="006E23B4" w:rsidRPr="002A1D78" w:rsidTr="00BF72B9">
        <w:tc>
          <w:tcPr>
            <w:tcW w:w="2530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7076" w:type="dxa"/>
          </w:tcPr>
          <w:p w:rsidR="006E23B4" w:rsidRPr="00BF72B9" w:rsidRDefault="006E23B4" w:rsidP="00BF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 3 составляет    17774,00    тыс.рублей, в том числе по годам:</w:t>
            </w:r>
          </w:p>
          <w:tbl>
            <w:tblPr>
              <w:tblW w:w="6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33"/>
              <w:gridCol w:w="1400"/>
              <w:gridCol w:w="1615"/>
              <w:gridCol w:w="1836"/>
              <w:gridCol w:w="1166"/>
            </w:tblGrid>
            <w:tr w:rsidR="006E23B4" w:rsidRPr="002A1D78" w:rsidTr="00BF72B9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6E23B4" w:rsidRPr="002A1D78" w:rsidTr="00BF72B9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21554,80 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135,80  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21419,00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0,00  </w:t>
                  </w:r>
                </w:p>
              </w:tc>
            </w:tr>
            <w:tr w:rsidR="006E23B4" w:rsidRPr="002A1D78" w:rsidTr="00BF72B9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21554,80 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135,80  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21419,00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0,00  </w:t>
                  </w:r>
                </w:p>
              </w:tc>
            </w:tr>
            <w:tr w:rsidR="006E23B4" w:rsidRPr="002A1D78" w:rsidTr="00BF72B9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21554,80 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135,80 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21419,00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0,00  </w:t>
                  </w:r>
                </w:p>
              </w:tc>
            </w:tr>
            <w:tr w:rsidR="006E23B4" w:rsidRPr="002A1D78" w:rsidTr="00BF72B9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21554,80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135,80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21419,00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E23B4" w:rsidRPr="002A1D78" w:rsidTr="00BF72B9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20120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21554,80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135,80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21419,00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E23B4" w:rsidRPr="002A1D78" w:rsidTr="00BF72B9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107774,00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679,00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107095,00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6E23B4" w:rsidRPr="00BF72B9" w:rsidRDefault="006E23B4" w:rsidP="00BF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3B4" w:rsidRPr="002A1D78" w:rsidTr="00BF72B9">
        <w:tc>
          <w:tcPr>
            <w:tcW w:w="2530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76" w:type="dxa"/>
          </w:tcPr>
          <w:p w:rsidR="006E23B4" w:rsidRPr="00BF72B9" w:rsidRDefault="006E23B4" w:rsidP="00BF72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 Сокращение численности детей-сирот и детей, оставшихся без попечения родителей воспитывающихся в интернатных учреждениях.                                                                                                     2. Преобладание к 2016 году семейных  форм устройства детей.</w:t>
            </w:r>
            <w:r w:rsidRPr="00BF72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3. Создание благоприятных условий для  жизнедеятельности семьи, функционирования института семьи, рождения детей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родителей.                       </w:t>
            </w:r>
          </w:p>
        </w:tc>
      </w:tr>
    </w:tbl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>Характеристика сферы реализации подпрограммы 3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Одним из приоритетных направлений социальной политики Администрации  городского округа «поселок Палана» является исполнение государственных социальных обязательств в отношении детей-сирот и детей, оставшихся без попечения родителей, лиц из их числа, решение проблемы социального сиротства, развитие семейных форм устройства.                                                                                                                 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В городском округе наблюдается  положительная динамика в части сохранения права ребенка на проживание в биологической семье.  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 xml:space="preserve">Для своевременного выявления семей, находящихся в трудной жизненной ситуации, в том числе и на ранних стадиях семейного неблагополучия осуществляется многоуровневая система работы по взаимодействию с различными субъектами профилактики: учреждениями образования и здравоохранения, подразделениями по делам несовершеннолетних и защите их прав, социально-реабилитационным центром.  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Число детей-сирот и детей, оставшихся без попечения родителей, проживающих на территории городского округа «поселок Палана»  составляет  88 человек (12,5% от общего количества детского населения).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Существующая законодательная база, материальная поддержка замещающих семей, а также проводимая работа, направленная на развитие семейных форм устройства,</w:t>
      </w:r>
      <w:r w:rsidRPr="00BF72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F72B9">
        <w:rPr>
          <w:rFonts w:ascii="Times New Roman" w:hAnsi="Times New Roman"/>
          <w:sz w:val="24"/>
          <w:szCs w:val="24"/>
          <w:lang w:eastAsia="ru-RU"/>
        </w:rPr>
        <w:t>способствуют ежегодному увеличению количества детей-сирот и детей, оставшихся без попечения родителей, передаваемых под опеку. По итогам 2014 года 40 детей из числа детей-сирот, детей, оставшихся без попечения родителей  проживают и воспитываются в семьях граждан.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Правительством Камчатского края оказывается социальная поддержка гражданам, принявшим на воспитание детей-сирот, детей, оставшихся без попечения родителей.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 xml:space="preserve">На каждого ребенка, переданного под опеку (попечительство) на воспитание в замещающую семью, ежемесячно выплачивается денежное содержание. Размер пособия ежегодно индексируется с учетом инфляции. В 2015 году размер выплат составлял 18 000 рублей, которые производились на содержание   детей.  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Работа по привлечению граждан к созданию опекунских семей проводится через средства массовой информации, сайт Администрации городского округа «поселок Палана».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 xml:space="preserve"> Однако наряду с этим на территории городского  округа существует ряд вопросов, решение которых требует внедрения новых систем и форм работы. Социальная ситуация характеризуется большим количеством семей, находящихся в трудной жизненной ситуации, в которых воспитываются несовершеннолетние дети. И, как следствие, социальное сиротство. Необходима также планомерная работа по изменению общественного мнения жителей городского округа о замещающей семье и проблеме сирот в целом. Требуется создание условий для профессиональной подготовки и сопровождения замещающих семей.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Реализация мероприятий подпрограммы позволит сократить численность детей-сирот и детей, оставшихся без попечения родителей, расширить институт замещающих семей,  своевременно и в полном объеме обеспечить гарантированные государством меры социальной поддержки и  социальные выплаты семьям, воспитывающим детей-сирот и детей, оставшихся без попечения родителей, оказать социальную поддержку малообеспеченным семьям с детьми, многодетным семьям.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>Цели, задачи и показатели, основные ожидаемые конечные результаты, сроки и этапы реализации подпрограммы 3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left="60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Целью подпрограммы 3 является реализация права ребенка жить и воспитываться в семье.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 xml:space="preserve"> В рамках подпрограммы 3 предусматривается решение следующих задач: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- Исполнение обязательств по  обеспечению социальных прав и гарантий детей-сирот, детей, оставшихся без попечения родителей, воспитывающихся под опекой (попечительством);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- исполнение обязательств по предоставлению мер социальной поддержки семьям с детьми, в том числе и многодетным.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Решение поставленных задач будет осуществляться в ходе реализации подпрограммы  3 с 2016 по 2020 годы.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</w:rPr>
        <w:t>Реализация мероприятий подпрограммы 3 будет способствовать достижению следующих результатов:</w:t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  <w:t xml:space="preserve">- </w:t>
      </w:r>
      <w:r w:rsidRPr="00BF72B9">
        <w:rPr>
          <w:rFonts w:ascii="Times New Roman" w:hAnsi="Times New Roman"/>
          <w:sz w:val="24"/>
          <w:szCs w:val="24"/>
          <w:lang w:eastAsia="ru-RU"/>
        </w:rPr>
        <w:t>снижению доли детей-сирот и детей, оставшихся без попечения родителей в общей численности детей, проживающих на территории городского  округа;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</w:p>
    <w:p w:rsidR="006E23B4" w:rsidRPr="00BF72B9" w:rsidRDefault="006E23B4" w:rsidP="00BF72B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увеличению доли детей, детей-сирот и детей, оставшихся без попечения родителей в общей численности детей, переданных на воспитание в семьи в общей численности детей-сирот, детей-сирот и детей, оставшихся без попечения родителей в общей численности детей;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исполнению обязательств по предоставлению мер социальной поддержки семьям с детьми, в том числе и многодетным.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23B4" w:rsidRPr="00BF72B9" w:rsidRDefault="006E23B4" w:rsidP="00BF72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>Характеристика основных мероприятий и мероприятий ведомственных целевых программ подпрограммы 3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Подпрограмма 3 предусматривает комплекс мероприятий, направленных на  снижение социального сиротства посредством передачи детей, оставшихся без попечения родителей, на различные формы семейного устройства, а также на  организацию своевременного и в полном объеме предоставления мер социальной поддержки и государственных социальных гарантий семьям, воспитывающим детей-сирот и детей, оставшихся без попечения родителей, малообеспеченным и многодетным семьям.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В рамках выполнения подпрограммы 3 предусмотрено выделение денежных средств из федерального бюджета на: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 выплату единовременного пособия при всех формах устройства детей, лишенных родительского попечения.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Из краевого бюджета на: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-содержание детей в семьях опекунов и приемных семьях, а также вознаграждение, причитающееся приемным родителям;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- выплату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образования;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4. Информация по ресурсному обеспечению подпрограммы 3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Финансовое обеспечение подпрограммы предусматривает средства федерального, краевого бюджетов, представленных в таблицах 5,6.     </w:t>
      </w:r>
      <w:r w:rsidRPr="00BF72B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D271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 w:rsidP="00D271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6E23B4" w:rsidRPr="00BF72B9" w:rsidRDefault="006E23B4" w:rsidP="00BF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4 </w:t>
      </w:r>
      <w:r w:rsidRPr="00BF72B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BF72B9">
        <w:rPr>
          <w:rFonts w:ascii="Times New Roman" w:hAnsi="Times New Roman"/>
          <w:sz w:val="24"/>
          <w:szCs w:val="24"/>
          <w:lang w:eastAsia="ru-RU"/>
        </w:rPr>
        <w:t>Обеспечение жильём отдельных категорий граждан»</w:t>
      </w:r>
    </w:p>
    <w:p w:rsidR="006E23B4" w:rsidRPr="00BF72B9" w:rsidRDefault="006E23B4" w:rsidP="00BF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4)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804"/>
      </w:tblGrid>
      <w:tr w:rsidR="006E23B4" w:rsidRPr="002A1D78" w:rsidTr="00BF72B9">
        <w:tc>
          <w:tcPr>
            <w:tcW w:w="2802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804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жильём отдельных категорий граждан 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социальной защиты, культуры и спорта Администрации городского округа «посёлок Палана»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804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Комитет по   управлению муниципальным имуществом городского округа «поселок Палана»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804" w:type="dxa"/>
          </w:tcPr>
          <w:p w:rsidR="006E23B4" w:rsidRPr="00BF72B9" w:rsidRDefault="006E23B4" w:rsidP="00BF72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 детей-сирот и детей, оставшихся без попечения родителей  на обеспечение жилым помещением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04" w:type="dxa"/>
          </w:tcPr>
          <w:p w:rsidR="006E23B4" w:rsidRPr="00BF72B9" w:rsidRDefault="006E23B4" w:rsidP="00BF72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Исполнение обязательств по  обеспечению представления жилых помещений детям-сиротам и детям, оставшимся без попечения родителей. 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6804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 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детей, оставшихся без попечения родителей, которым предоставлено жилое помещение в общей численности, нуждающихся в жилом помещении. 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 .2016 – 2020 </w:t>
            </w:r>
          </w:p>
        </w:tc>
      </w:tr>
      <w:tr w:rsidR="006E23B4" w:rsidRPr="002A1D78" w:rsidTr="00BF72B9">
        <w:tc>
          <w:tcPr>
            <w:tcW w:w="2802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6804" w:type="dxa"/>
          </w:tcPr>
          <w:p w:rsidR="006E23B4" w:rsidRPr="00BF72B9" w:rsidRDefault="006E23B4" w:rsidP="00BF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 4 составляет  20116,00   тыс.рублей,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85"/>
              <w:gridCol w:w="1411"/>
              <w:gridCol w:w="1615"/>
              <w:gridCol w:w="1326"/>
              <w:gridCol w:w="1245"/>
            </w:tblGrid>
            <w:tr w:rsidR="006E23B4" w:rsidRPr="002A1D78" w:rsidTr="00BF72B9"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6E23B4" w:rsidRPr="002A1D78" w:rsidTr="00BF72B9"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4023,20  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122,90  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3900,30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0,00  </w:t>
                  </w:r>
                </w:p>
              </w:tc>
            </w:tr>
            <w:tr w:rsidR="006E23B4" w:rsidRPr="002A1D78" w:rsidTr="00BF72B9"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4023,20     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122,90   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3900,30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0,00  </w:t>
                  </w:r>
                </w:p>
              </w:tc>
            </w:tr>
            <w:tr w:rsidR="006E23B4" w:rsidRPr="002A1D78" w:rsidTr="00BF72B9"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2018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4023,20     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122,90   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3900,30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0,00 </w:t>
                  </w:r>
                </w:p>
              </w:tc>
            </w:tr>
            <w:tr w:rsidR="006E23B4" w:rsidRPr="002A1D78" w:rsidTr="00BF72B9"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4023,20    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122,90 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3900,30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E23B4" w:rsidRPr="002A1D78" w:rsidTr="00BF72B9"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4023,20    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122,90 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3900,30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E23B4" w:rsidRPr="002A1D78" w:rsidTr="00BF72B9"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20116,00  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614,50 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19501,50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3B4" w:rsidRPr="00BF72B9" w:rsidRDefault="006E23B4" w:rsidP="00BF72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6E23B4" w:rsidRPr="00BF72B9" w:rsidRDefault="006E23B4" w:rsidP="00BF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3B4" w:rsidRPr="002A1D78" w:rsidTr="00BF72B9">
        <w:tc>
          <w:tcPr>
            <w:tcW w:w="2802" w:type="dxa"/>
          </w:tcPr>
          <w:p w:rsidR="006E23B4" w:rsidRPr="00BF72B9" w:rsidRDefault="006E23B4" w:rsidP="00BF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:rsidR="006E23B4" w:rsidRPr="00BF72B9" w:rsidRDefault="006E23B4" w:rsidP="00BF72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 Сокращение численности детей-сирот и детей, оставшихся без попечения родителей, нуждающихся в жилом помещении.                         </w:t>
            </w:r>
          </w:p>
        </w:tc>
      </w:tr>
    </w:tbl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>Характеристика сферы реализации подпрограммы 4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Одним из приоритетных направлений социальной политики Администрации  городского округа «поселок Палана» является исполнение государственных социальных обязательств в отношении детей-сирот и детей, оставшихся без попечения родителей по обеспечению предоставления жилых помещений.  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В 2015 году  приобретено 3 квартиры для детей-сирот и детей, оставшихся без попечения родителей, отремонтировано  4 квартиры.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Реализация мероприятий подпрограммы позволит сократить численность детей-сирот и детей, оставшихся без попечения родителей, нуждающихся в предоставлении жилого помещения.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 2. Цели, задачи и показатели, основные ожидаемые конечные результаты, сроки и этапы реализации подпрограммы 4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Целью подпрограммы 4 является реализация прав детей-сирот и детей, оставшихся без попечения родителей  на обеспечение жилым помещением.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В рамках подпрограммы 4 предусматривается решение следующих задач: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 xml:space="preserve">- исполнение обязательств по  обеспечению представления жилых помещений детям-сиротам и детям, оставшимся без попечения родителей. 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Решение поставленных задач будет осуществляться в ходе реализации подпрограммы  4 с 2016 по 2020 годы.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</w:rPr>
        <w:t>Реализация мероприятий подпрограммы 4 будет способствовать достижению следующих результатов:</w:t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ab/>
        <w:t xml:space="preserve">- </w:t>
      </w:r>
      <w:r w:rsidRPr="00BF72B9">
        <w:rPr>
          <w:rFonts w:ascii="Times New Roman" w:hAnsi="Times New Roman"/>
          <w:sz w:val="24"/>
          <w:szCs w:val="24"/>
          <w:lang w:eastAsia="ru-RU"/>
        </w:rPr>
        <w:t>снижению доли детей-сирот и детей, оставшихся без попечения родителей, обеспеченных жилым помещением в общей численности детей, нуждающихся в жилом помещении</w:t>
      </w:r>
      <w:r w:rsidRPr="00BF72B9">
        <w:rPr>
          <w:rFonts w:ascii="Arial" w:hAnsi="Arial" w:cs="Arial"/>
          <w:sz w:val="20"/>
          <w:szCs w:val="20"/>
          <w:lang w:eastAsia="ru-RU"/>
        </w:rPr>
        <w:t xml:space="preserve">.                         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3. Характеристика основных мероприятий и мероприятий ведомственных целевых программ подпрограммы 4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Подпрограмма 4 предусматривает комплекс мероприятий, направленных на  обеспечение предоставления жилых помещений детям-сиротам и детям, оставшимся без попечения родителей, лицам из числа по договорам найма специализированных жилых помещений.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В рамках подпрограммы 4 предусмотрено выделение денежных средств из краевого  бюджета на обеспечение предоставления жилых помещений детям-сиротам и детям, оставшимся без попечения родителей, лицам из числа по договорам найма специализированных жилых помещений.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4. Информация по ресурсному обеспечению подпрограммы 4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Информация о расходах краевого бюджета на реализацию подпрограммы 4 представлена в таблице 5 приложения к  Программе, федерального бюджета в таблице 6 приложения к  Программе.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Arial" w:hAnsi="Arial" w:cs="Arial"/>
          <w:sz w:val="20"/>
          <w:szCs w:val="20"/>
          <w:lang w:eastAsia="ru-RU"/>
        </w:rPr>
        <w:t xml:space="preserve">  </w:t>
      </w: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23B4" w:rsidRPr="00BF72B9" w:rsidRDefault="006E23B4" w:rsidP="00BF7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p w:rsidR="006E23B4" w:rsidRPr="00A82EEE" w:rsidRDefault="006E23B4" w:rsidP="00A82E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23B4" w:rsidRDefault="006E23B4"/>
    <w:sectPr w:rsidR="006E23B4" w:rsidSect="003A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3B4" w:rsidRDefault="006E23B4" w:rsidP="00F46FA1">
      <w:pPr>
        <w:spacing w:after="0" w:line="240" w:lineRule="auto"/>
      </w:pPr>
      <w:r>
        <w:separator/>
      </w:r>
    </w:p>
  </w:endnote>
  <w:endnote w:type="continuationSeparator" w:id="0">
    <w:p w:rsidR="006E23B4" w:rsidRDefault="006E23B4" w:rsidP="00F4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B4" w:rsidRDefault="006E23B4">
    <w:pPr>
      <w:pStyle w:val="Footer"/>
      <w:jc w:val="center"/>
    </w:pPr>
    <w:fldSimple w:instr="PAGE   \* MERGEFORMAT">
      <w:r>
        <w:rPr>
          <w:noProof/>
        </w:rPr>
        <w:t>18</w:t>
      </w:r>
    </w:fldSimple>
  </w:p>
  <w:p w:rsidR="006E23B4" w:rsidRDefault="006E2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3B4" w:rsidRDefault="006E23B4" w:rsidP="00F46FA1">
      <w:pPr>
        <w:spacing w:after="0" w:line="240" w:lineRule="auto"/>
      </w:pPr>
      <w:r>
        <w:separator/>
      </w:r>
    </w:p>
  </w:footnote>
  <w:footnote w:type="continuationSeparator" w:id="0">
    <w:p w:rsidR="006E23B4" w:rsidRDefault="006E23B4" w:rsidP="00F4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D75"/>
    <w:multiLevelType w:val="hybridMultilevel"/>
    <w:tmpl w:val="48D22E5C"/>
    <w:lvl w:ilvl="0" w:tplc="4D54F63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1E4905D2"/>
    <w:multiLevelType w:val="hybridMultilevel"/>
    <w:tmpl w:val="A1C455D2"/>
    <w:lvl w:ilvl="0" w:tplc="243C5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75E5E"/>
    <w:multiLevelType w:val="hybridMultilevel"/>
    <w:tmpl w:val="AD88DC02"/>
    <w:lvl w:ilvl="0" w:tplc="7AFA6BB6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3">
    <w:nsid w:val="20B21533"/>
    <w:multiLevelType w:val="hybridMultilevel"/>
    <w:tmpl w:val="10061B58"/>
    <w:lvl w:ilvl="0" w:tplc="0EC61C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29A25A88"/>
    <w:multiLevelType w:val="hybridMultilevel"/>
    <w:tmpl w:val="940E85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ABD4465"/>
    <w:multiLevelType w:val="hybridMultilevel"/>
    <w:tmpl w:val="3B885FEC"/>
    <w:lvl w:ilvl="0" w:tplc="1A78EB2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8CF16C1"/>
    <w:multiLevelType w:val="hybridMultilevel"/>
    <w:tmpl w:val="3DF2E37A"/>
    <w:lvl w:ilvl="0" w:tplc="431879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3BDC14D7"/>
    <w:multiLevelType w:val="hybridMultilevel"/>
    <w:tmpl w:val="D394722C"/>
    <w:lvl w:ilvl="0" w:tplc="1966E4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49F273B"/>
    <w:multiLevelType w:val="hybridMultilevel"/>
    <w:tmpl w:val="AD309A3E"/>
    <w:lvl w:ilvl="0" w:tplc="BEB0FDBC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6C5DC0"/>
    <w:multiLevelType w:val="multilevel"/>
    <w:tmpl w:val="61C8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87A"/>
    <w:rsid w:val="00002C2F"/>
    <w:rsid w:val="00006A5E"/>
    <w:rsid w:val="000922F3"/>
    <w:rsid w:val="0010763C"/>
    <w:rsid w:val="0018107B"/>
    <w:rsid w:val="001C21AE"/>
    <w:rsid w:val="001D61A9"/>
    <w:rsid w:val="002046CE"/>
    <w:rsid w:val="00246B87"/>
    <w:rsid w:val="0026783F"/>
    <w:rsid w:val="00284539"/>
    <w:rsid w:val="002A1D78"/>
    <w:rsid w:val="002E1690"/>
    <w:rsid w:val="002E75F8"/>
    <w:rsid w:val="003033AE"/>
    <w:rsid w:val="003A0145"/>
    <w:rsid w:val="003A0D31"/>
    <w:rsid w:val="004919D0"/>
    <w:rsid w:val="004B67CD"/>
    <w:rsid w:val="00616D39"/>
    <w:rsid w:val="00670190"/>
    <w:rsid w:val="006721A5"/>
    <w:rsid w:val="006936C5"/>
    <w:rsid w:val="006B6507"/>
    <w:rsid w:val="006D51A7"/>
    <w:rsid w:val="006E23B4"/>
    <w:rsid w:val="007C2E36"/>
    <w:rsid w:val="007C55C8"/>
    <w:rsid w:val="0080788B"/>
    <w:rsid w:val="008172C1"/>
    <w:rsid w:val="00845BC2"/>
    <w:rsid w:val="008514A0"/>
    <w:rsid w:val="008C64D7"/>
    <w:rsid w:val="0090234A"/>
    <w:rsid w:val="009161F8"/>
    <w:rsid w:val="009651A0"/>
    <w:rsid w:val="00A10DFC"/>
    <w:rsid w:val="00A825F5"/>
    <w:rsid w:val="00A82EEE"/>
    <w:rsid w:val="00AD3B27"/>
    <w:rsid w:val="00AE387A"/>
    <w:rsid w:val="00AE543B"/>
    <w:rsid w:val="00BF72B9"/>
    <w:rsid w:val="00CB49DF"/>
    <w:rsid w:val="00D271CE"/>
    <w:rsid w:val="00E50BB6"/>
    <w:rsid w:val="00EF0A87"/>
    <w:rsid w:val="00F20C30"/>
    <w:rsid w:val="00F355C0"/>
    <w:rsid w:val="00F46FA1"/>
    <w:rsid w:val="00FB76BB"/>
    <w:rsid w:val="00F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0A87"/>
    <w:pPr>
      <w:ind w:left="720"/>
      <w:contextualSpacing/>
    </w:pPr>
  </w:style>
  <w:style w:type="paragraph" w:customStyle="1" w:styleId="ConsPlusNormal">
    <w:name w:val="ConsPlusNormal"/>
    <w:uiPriority w:val="99"/>
    <w:rsid w:val="00EF0A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F0A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6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6F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6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6FA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F72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1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CFF48C3F6ACC255A1B4A98326A32CE64663CF20EE3ABF533CD7CF5ADF6FA05A547A8BD511AF2C3A502BgEy1L" TargetMode="External"/><Relationship Id="rId13" Type="http://schemas.openxmlformats.org/officeDocument/2006/relationships/hyperlink" Target="consultantplus://offline/ref=283CE95EE1DDA686810B40AF31DC450A893DD71E09A21F3346B08CCD2CA2F1CD8E1E1FDDB2B52531ED89D4zCX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CEAC05782BB0F7271501E591A98F22D759F9FCD14F153C5D628DF9BB108171O41FG" TargetMode="External"/><Relationship Id="rId12" Type="http://schemas.openxmlformats.org/officeDocument/2006/relationships/hyperlink" Target="consultantplus://offline/ref=283CE95EE1DDA686810B40AF31DC450A893DD71E09A21F3346B08CCD2CA2F1CD8E1E1FDDB2B52531ED88D5zCXB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3CE95EE1DDA686810B40AF31DC450A893DD71E09A21F3346B08CCD2CA2F1CD8E1E1FDDB2B52531ED88D5zCXB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3CE95EE1DDA686810B40AF31DC450A893DD71E09A21F3346B08CCD2CA2F1CD8E1E1FDDB2B52531ED89D4zCX0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83CE95EE1DDA686810B40AF31DC450A893DD71E09A21F3346B08CCD2CA2F1CD8E1E1FDDB2B52531ED88D5zCX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1215</TotalTime>
  <Pages>18</Pages>
  <Words>6329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2015-12-08T23:21:00Z</cp:lastPrinted>
  <dcterms:created xsi:type="dcterms:W3CDTF">2015-09-28T23:55:00Z</dcterms:created>
  <dcterms:modified xsi:type="dcterms:W3CDTF">2015-12-09T00:39:00Z</dcterms:modified>
</cp:coreProperties>
</file>