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6A" w:rsidRDefault="008A0F2B">
      <w:r w:rsidRPr="008A0F2B">
        <w:t>Предоставление земельных участков, находящихся в муниципальной собственности, или земельных участков, государственная собственность на которые не разграничена в собственность гражданам, имеющим трех и более детей</w:t>
      </w:r>
      <w:r w:rsidRPr="008A0F2B">
        <w:tab/>
      </w:r>
      <w:bookmarkStart w:id="0" w:name="_GoBack"/>
      <w:bookmarkEnd w:id="0"/>
    </w:p>
    <w:sectPr w:rsidR="0000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2B"/>
    <w:rsid w:val="0000546A"/>
    <w:rsid w:val="008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2020-01-17T05:57:00Z</dcterms:created>
  <dcterms:modified xsi:type="dcterms:W3CDTF">2020-01-17T05:58:00Z</dcterms:modified>
</cp:coreProperties>
</file>