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ПООЩРЕНИИ КОЛЛЕКТИВА ОРГАНИЗАЦИИ БЛАГОДАРСТВЕННЫМ ПИСЬМОМ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ПРАВИТЕЛЬСТВА КАМЧАТСКОГО КРАЯ </w:t>
      </w:r>
      <w:hyperlink w:anchor="Par8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"/>
      <w:bookmarkEnd w:id="0"/>
      <w:r>
        <w:rPr>
          <w:rFonts w:ascii="Courier New" w:hAnsi="Courier New" w:cs="Courier New"/>
          <w:sz w:val="20"/>
          <w:szCs w:val="20"/>
        </w:rPr>
        <w:t xml:space="preserve">    1. Сведения о коллективе организации, представляемом к поощрению:</w:t>
      </w:r>
    </w:p>
    <w:p w:rsidR="00D12A96" w:rsidRDefault="00D12A96" w:rsidP="00D1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организации (точное наименование)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образования организации (наименование и реквизиты регистрационного (уставного) документа) </w:t>
            </w:r>
            <w:hyperlink w:anchor="Par85"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Виды осуществляемой экономической деятельности организации в соответствии с </w:t>
            </w:r>
            <w:hyperlink r:id="rId4"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ОГРН юридического лица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Юридический адрес и фактическое местонахождение организации/ общественной организации/ творческого или иного коллектива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работающих в коллективе (человек)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12A9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6" w:rsidRDefault="00D1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D12A96" w:rsidRDefault="00D12A96" w:rsidP="00D1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</w:t>
      </w:r>
      <w:hyperlink w:anchor="Par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1</w:t>
        </w:r>
      </w:hyperlink>
      <w:r>
        <w:rPr>
          <w:rFonts w:ascii="Courier New" w:hAnsi="Courier New" w:cs="Courier New"/>
          <w:sz w:val="20"/>
          <w:szCs w:val="20"/>
        </w:rPr>
        <w:t xml:space="preserve"> соответствуют уставным документам организации.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______________________________________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(должность руководителя/ работника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подпись, инициалы, фамилия)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кадрового подразделения организации)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"___" ___________ 20__ г.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Контактный телефон организации: 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электронной почты организации: 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Краткая   характеристика   коллектива организации, представляемого к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поощрению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Краткая характеристика представляемого к поощрению коллектива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организации с указанием конкретных производственных (служебных), научных и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иных заслуг и достижений коллектива организации: 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 Краткая характеристика представляемого к поощрению коллектива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с   указанием   конкретных заслуг и достижений коллектива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- победителя (призера/лауреата) краевого конкурса, чемпионата,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соревнования по профессиональному мастерству, иного мероприятия (далее -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мероприятие): 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В соответствии с Положением о Благодарственном письме Правительства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Камчатского края коллектив организации - 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(точное наименование организации с указанием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организационно-правовой формы)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рекомендован к поощрению Камчатского края </w:t>
      </w:r>
      <w:hyperlink w:anchor="Par8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- 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(должность, фамилия, инициалы должностного лица, инициирующего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данное ходатайство)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предложению (при наличии) </w:t>
      </w:r>
      <w:hyperlink w:anchor="Par88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- _______________________________________.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(заинтересованное лицо, внесшее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предложение о поощрении)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9"/>
      <w:bookmarkEnd w:id="1"/>
      <w:r>
        <w:rPr>
          <w:rFonts w:ascii="Courier New" w:hAnsi="Courier New" w:cs="Courier New"/>
          <w:sz w:val="20"/>
          <w:szCs w:val="20"/>
        </w:rPr>
        <w:t xml:space="preserve">    4.  Предполагаемая дата вручения Благодарственного письма Правительства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Камчатского края - "___" ___________ 20__ г.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(примерный перечень)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копия протокола или иного решения (документа) о подведении итогов,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подтверждающих победу, присуждение звания призера (лауреата) в краевых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конкурсах, чемпионатах, соревнованиях по профессиональному мастерству,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участии в ином мероприятии (в случае участия в нем представляемого к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поощрению);</w:t>
      </w:r>
    </w:p>
    <w:p w:rsidR="005F0ADB" w:rsidRDefault="005F0ADB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_GoBack"/>
      <w:bookmarkEnd w:id="2"/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└┘ рекомендации-отзывы видных деятелей в области науки, культуры,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искусства, воспитания, просвещения и спорта, авторитетных представителей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общественности и деловых кругов (при наличии);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иные информационные и справочные материалы, подтверждающие заслуги и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достижения коллектива организации перед Камчатским краем.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должности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инициатора)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(подпись) (фамилия, инициалы)</w:t>
      </w: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2A96" w:rsidRDefault="00D12A96" w:rsidP="00D12A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</w:t>
      </w:r>
    </w:p>
    <w:p w:rsidR="00D12A96" w:rsidRDefault="00D12A96" w:rsidP="00D1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2A96" w:rsidRDefault="00D12A96" w:rsidP="00D1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--------------------------------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3" w:name="Par84"/>
      <w:bookmarkEnd w:id="3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 Ходатайство вносится в срок не позднее чем за 30 календарных дней до даты, к которой приурочивается вручение Благодарственного письма Правительства Камчатского края (указывается в </w:t>
      </w:r>
      <w:hyperlink w:anchor="Par59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</w:rPr>
          <w:t>пункте 4</w:t>
        </w:r>
      </w:hyperlink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формы ходатайства).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4" w:name="Par85"/>
      <w:bookmarkEnd w:id="4"/>
      <w:r>
        <w:rPr>
          <w:rFonts w:ascii="Times New Roman CYR" w:hAnsi="Times New Roman CYR" w:cs="Times New Roman CYR"/>
          <w:b/>
          <w:bCs/>
          <w:sz w:val="24"/>
          <w:szCs w:val="24"/>
        </w:rPr>
        <w:t>2. В случае необходимости прилагается историческая (архивная) справка, подтверждающая дату создания организации, продолжительность деятельности организации.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5" w:name="Par86"/>
      <w:bookmarkEnd w:id="5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r:id="rId5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</w:rPr>
          <w:t>пунктом 2 части 1.3</w:t>
        </w:r>
      </w:hyperlink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hyperlink r:id="rId6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</w:rPr>
          <w:t>части 1.4</w:t>
        </w:r>
      </w:hyperlink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Положения о Благодарственном письме Правительства Камчатского края краткое объективное описание конкретных коллективных заслуг и достижений. Под коллективной заслугой следует понимать общие достижения в деятельности коллектива организации в производственных (служебных), научных, творческих и иных заслугах и достижениях (с учетом показателей качества и эффективности (при необходимости подтверждения соответствующих результатов)) либо в общественной благотворительной, добровольческой (волонтерской) деятельности, либо общий вклад представляемого к поощрению коллектива организации в достижении победы (иного положительного результата) в международном, межнациональном, общероссийском, межрегиональном, краевом конкурсе, чемпионате по профессиональному мастерству и ином мероприятии. Не допускается вместо заслуг и достижений коллектива организации описывать этапы истории становления организации, а также перечислять и повторять сведения, указанные в </w:t>
      </w:r>
      <w:hyperlink w:anchor="Par4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</w:rPr>
          <w:t>пункте 1</w:t>
        </w:r>
      </w:hyperlink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формы ходатайства.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6" w:name="Par87"/>
      <w:bookmarkEnd w:id="6"/>
      <w:r>
        <w:rPr>
          <w:rFonts w:ascii="Times New Roman CYR" w:hAnsi="Times New Roman CYR" w:cs="Times New Roman CYR"/>
          <w:b/>
          <w:bCs/>
          <w:sz w:val="24"/>
          <w:szCs w:val="24"/>
        </w:rPr>
        <w:t>4. Указывается инициатор внесения ходатайства.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7" w:name="Par88"/>
      <w:bookmarkEnd w:id="7"/>
      <w:r>
        <w:rPr>
          <w:rFonts w:ascii="Times New Roman CYR" w:hAnsi="Times New Roman CYR" w:cs="Times New Roman CYR"/>
          <w:b/>
          <w:bCs/>
          <w:sz w:val="24"/>
          <w:szCs w:val="24"/>
        </w:rPr>
        <w:t>5. Указывается заинтересованное лицо, по предложению которого вносится ходатайство.</w:t>
      </w:r>
    </w:p>
    <w:p w:rsidR="00D12A96" w:rsidRDefault="00D12A96" w:rsidP="00D12A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8" w:name="Par89"/>
      <w:bookmarkEnd w:id="8"/>
      <w:r>
        <w:rPr>
          <w:rFonts w:ascii="Times New Roman CYR" w:hAnsi="Times New Roman CYR" w:cs="Times New Roman CYR"/>
          <w:b/>
          <w:bCs/>
          <w:sz w:val="24"/>
          <w:szCs w:val="24"/>
        </w:rPr>
        <w:t>6. Документы прилагаются при условии необходимости подтверждения заслуг и достижений.</w:t>
      </w:r>
    </w:p>
    <w:p w:rsidR="00B3595E" w:rsidRDefault="00B3595E"/>
    <w:sectPr w:rsidR="00B3595E" w:rsidSect="00D12A96">
      <w:pgSz w:w="11900" w:h="16800"/>
      <w:pgMar w:top="1440" w:right="800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4"/>
    <w:rsid w:val="005F0ADB"/>
    <w:rsid w:val="00B3595E"/>
    <w:rsid w:val="00D12A96"/>
    <w:rsid w:val="00D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8A0B"/>
  <w15:chartTrackingRefBased/>
  <w15:docId w15:val="{A70A1943-08CF-44B3-AA86-1491B7C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D79B91F83D695B2DDCE6114F0C022FA88B8545A0FA7DCD4A2790FE0A270EBAE7EDCB2D04906353569348973A850EDA2E3FA535151D66EDE637F66nBQ2F" TargetMode="External"/><Relationship Id="rId5" Type="http://schemas.openxmlformats.org/officeDocument/2006/relationships/hyperlink" Target="consultantplus://offline/ref=FACD79B91F83D695B2DDCE6114F0C022FA88B8545A0FA7DCD4A2790FE0A270EBAE7EDCB2D04906353569348A7AA850EDA2E3FA535151D66EDE637F66nBQ2F" TargetMode="External"/><Relationship Id="rId4" Type="http://schemas.openxmlformats.org/officeDocument/2006/relationships/hyperlink" Target="consultantplus://offline/ref=FACD79B91F83D695B2DDD06C029C9C26FF87E65E5C0DAE8D8FF37F58BFF276BEFC3E82EB910A15343177368B71nA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3</cp:revision>
  <dcterms:created xsi:type="dcterms:W3CDTF">2021-04-27T05:20:00Z</dcterms:created>
  <dcterms:modified xsi:type="dcterms:W3CDTF">2021-04-28T05:44:00Z</dcterms:modified>
</cp:coreProperties>
</file>