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7"/>
        <w:gridCol w:w="84"/>
      </w:tblGrid>
      <w:tr w:rsidR="0007195F" w:rsidRPr="00AD5072" w:rsidTr="00A54090">
        <w:trPr>
          <w:trHeight w:val="1392"/>
          <w:tblCellSpacing w:w="15" w:type="dxa"/>
        </w:trPr>
        <w:tc>
          <w:tcPr>
            <w:tcW w:w="0" w:type="auto"/>
            <w:hideMark/>
          </w:tcPr>
          <w:p w:rsidR="00A54090" w:rsidRPr="000D7E6B" w:rsidRDefault="00A54090" w:rsidP="00A540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Style w:val="10"/>
                <w:rFonts w:ascii="Arial" w:eastAsiaTheme="minorHAnsi" w:hAnsi="Arial"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>Н</w:t>
            </w:r>
            <w:r w:rsidRPr="00134DF1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 xml:space="preserve">а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 xml:space="preserve">официальном </w:t>
            </w:r>
            <w:r w:rsidRPr="00134DF1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 xml:space="preserve">сайте ФНС России </w:t>
            </w:r>
            <w:r w:rsidR="000D7E6B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 xml:space="preserve"> </w:t>
            </w:r>
            <w:hyperlink r:id="rId9" w:history="1">
              <w:r w:rsidRPr="000D7E6B">
                <w:rPr>
                  <w:rStyle w:val="10"/>
                  <w:rFonts w:ascii="Arial" w:eastAsiaTheme="minorHAnsi" w:hAnsi="Arial" w:cs="Arial"/>
                  <w:sz w:val="36"/>
                  <w:szCs w:val="36"/>
                </w:rPr>
                <w:t>www.nalog.ru</w:t>
              </w:r>
            </w:hyperlink>
          </w:p>
          <w:p w:rsidR="00A54090" w:rsidRDefault="00A54090" w:rsidP="00A540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</w:pPr>
            <w:r w:rsidRPr="00134DF1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>в сервисе «Прозрачный бизнес»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 xml:space="preserve"> </w:t>
            </w:r>
            <w:r w:rsidR="00AD5072" w:rsidRPr="00134DF1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>1 июня 2018 года</w:t>
            </w:r>
          </w:p>
          <w:p w:rsidR="00A54090" w:rsidRDefault="00BC5E79" w:rsidP="00A540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>будут</w:t>
            </w:r>
            <w:r w:rsidR="00AD5072" w:rsidRPr="00134DF1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 xml:space="preserve"> размещен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>ы</w:t>
            </w:r>
            <w:r w:rsidR="00AD5072" w:rsidRPr="00134DF1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 xml:space="preserve"> открыты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>е</w:t>
            </w:r>
            <w:r w:rsidR="00AD5072" w:rsidRPr="00134DF1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 xml:space="preserve"> дан</w:t>
            </w:r>
            <w:r w:rsidR="007D6935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>ны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>е</w:t>
            </w:r>
            <w:r w:rsidR="007D6935">
              <w:rPr>
                <w:rFonts w:ascii="Arial" w:eastAsia="Times New Roman" w:hAnsi="Arial" w:cs="Arial"/>
                <w:b/>
                <w:bCs/>
                <w:kern w:val="36"/>
                <w:sz w:val="36"/>
                <w:szCs w:val="36"/>
              </w:rPr>
              <w:t xml:space="preserve"> об организациях.</w:t>
            </w:r>
          </w:p>
          <w:p w:rsidR="00A54090" w:rsidRPr="00134DF1" w:rsidRDefault="00A54090" w:rsidP="00A540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7195F" w:rsidRPr="00AD5072" w:rsidRDefault="0007195F" w:rsidP="005A3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6B3"/>
                <w:kern w:val="36"/>
                <w:sz w:val="36"/>
                <w:szCs w:val="36"/>
              </w:rPr>
            </w:pPr>
          </w:p>
        </w:tc>
      </w:tr>
    </w:tbl>
    <w:p w:rsidR="00BB0698" w:rsidRDefault="00134DF1" w:rsidP="006155C2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D6935">
        <w:rPr>
          <w:rFonts w:ascii="Arial" w:eastAsia="Times New Roman" w:hAnsi="Arial" w:cs="Arial"/>
          <w:b/>
          <w:color w:val="000000"/>
          <w:sz w:val="28"/>
          <w:szCs w:val="28"/>
        </w:rPr>
        <w:t>Согласно п</w:t>
      </w:r>
      <w:r w:rsidR="00BB0698" w:rsidRPr="007D6935">
        <w:rPr>
          <w:rFonts w:ascii="Arial" w:eastAsia="Times New Roman" w:hAnsi="Arial" w:cs="Arial"/>
          <w:b/>
          <w:color w:val="000000"/>
          <w:sz w:val="28"/>
          <w:szCs w:val="28"/>
        </w:rPr>
        <w:t>риказ</w:t>
      </w:r>
      <w:r w:rsidRPr="007D6935">
        <w:rPr>
          <w:rFonts w:ascii="Arial" w:eastAsia="Times New Roman" w:hAnsi="Arial" w:cs="Arial"/>
          <w:b/>
          <w:color w:val="000000"/>
          <w:sz w:val="28"/>
          <w:szCs w:val="28"/>
        </w:rPr>
        <w:t>у</w:t>
      </w:r>
      <w:r w:rsidR="00BB0698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ФНС России от 29.12.2016 N ММВ-7-14/729@ </w:t>
      </w:r>
      <w:r w:rsidR="00BC5E79">
        <w:rPr>
          <w:rFonts w:ascii="Arial" w:eastAsia="Times New Roman" w:hAnsi="Arial" w:cs="Arial"/>
          <w:b/>
          <w:color w:val="000000"/>
          <w:sz w:val="28"/>
          <w:szCs w:val="28"/>
        </w:rPr>
        <w:t>с</w:t>
      </w:r>
      <w:proofErr w:type="gramStart"/>
      <w:r w:rsidR="000D7E6B">
        <w:rPr>
          <w:rFonts w:ascii="Arial" w:eastAsia="Times New Roman" w:hAnsi="Arial" w:cs="Arial"/>
          <w:b/>
          <w:color w:val="000000"/>
          <w:sz w:val="28"/>
          <w:szCs w:val="28"/>
        </w:rPr>
        <w:t>1</w:t>
      </w:r>
      <w:proofErr w:type="gramEnd"/>
      <w:r w:rsidR="000D7E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июня каждого года</w:t>
      </w:r>
      <w:r w:rsidR="000D7E6B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7D6935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на сайте ФНС </w:t>
      </w:r>
      <w:r w:rsidR="006155C2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России </w:t>
      </w:r>
      <w:r w:rsidR="006155C2" w:rsidRPr="007D6935">
        <w:rPr>
          <w:rFonts w:ascii="Arial" w:eastAsia="Times New Roman" w:hAnsi="Arial" w:cs="Arial"/>
          <w:b/>
          <w:bCs/>
          <w:color w:val="0066B3"/>
          <w:kern w:val="36"/>
          <w:sz w:val="28"/>
          <w:szCs w:val="28"/>
        </w:rPr>
        <w:t>www.nalog.ru</w:t>
      </w:r>
      <w:r w:rsidR="006155C2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BC5E79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предусмотрено размещение </w:t>
      </w:r>
      <w:r w:rsidR="007D6935" w:rsidRPr="007D6935">
        <w:rPr>
          <w:rFonts w:ascii="Arial" w:eastAsia="Times New Roman" w:hAnsi="Arial" w:cs="Arial"/>
          <w:b/>
          <w:color w:val="000000"/>
          <w:sz w:val="28"/>
          <w:szCs w:val="28"/>
        </w:rPr>
        <w:t>набора открытых данных</w:t>
      </w:r>
      <w:r w:rsidR="00A5409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</w:t>
      </w:r>
      <w:r w:rsidR="00A54090" w:rsidRPr="007D6935">
        <w:rPr>
          <w:rFonts w:ascii="Arial" w:eastAsia="Times New Roman" w:hAnsi="Arial" w:cs="Arial"/>
          <w:b/>
          <w:color w:val="000000"/>
          <w:sz w:val="28"/>
          <w:szCs w:val="28"/>
        </w:rPr>
        <w:t>указанных</w:t>
      </w:r>
      <w:r w:rsidR="00A5409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в</w:t>
      </w:r>
      <w:r w:rsidR="00A54090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п. 1.1 ст. 102 Налогового кодекса Российской Федерации (далее - Сведения),</w:t>
      </w:r>
      <w:r w:rsidR="00BB0698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а именно: </w:t>
      </w:r>
    </w:p>
    <w:p w:rsidR="00BB0698" w:rsidRPr="000D7E6B" w:rsidRDefault="00BB0698" w:rsidP="000D7E6B">
      <w:pPr>
        <w:pStyle w:val="a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D7E6B">
        <w:rPr>
          <w:rFonts w:ascii="Arial" w:eastAsia="Times New Roman" w:hAnsi="Arial" w:cs="Arial"/>
          <w:b/>
          <w:color w:val="000000"/>
          <w:sz w:val="28"/>
          <w:szCs w:val="28"/>
        </w:rPr>
        <w:t>о суммах недоимки и задолженности по пеням и штрафам (по каждому налогу и сбору);</w:t>
      </w:r>
    </w:p>
    <w:p w:rsidR="00BB0698" w:rsidRPr="000D7E6B" w:rsidRDefault="00BB0698" w:rsidP="000D7E6B">
      <w:pPr>
        <w:pStyle w:val="a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D7E6B">
        <w:rPr>
          <w:rFonts w:ascii="Arial" w:eastAsia="Times New Roman" w:hAnsi="Arial" w:cs="Arial"/>
          <w:b/>
          <w:color w:val="000000"/>
          <w:sz w:val="28"/>
          <w:szCs w:val="28"/>
        </w:rPr>
        <w:t>о налоговых правонарушениях и мерах ответственности за их совершение);</w:t>
      </w:r>
    </w:p>
    <w:p w:rsidR="00BB0698" w:rsidRPr="000D7E6B" w:rsidRDefault="00BB0698" w:rsidP="000D7E6B">
      <w:pPr>
        <w:pStyle w:val="a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D7E6B">
        <w:rPr>
          <w:rFonts w:ascii="Arial" w:eastAsia="Times New Roman" w:hAnsi="Arial" w:cs="Arial"/>
          <w:b/>
          <w:color w:val="000000"/>
          <w:sz w:val="28"/>
          <w:szCs w:val="28"/>
        </w:rPr>
        <w:t>о</w:t>
      </w:r>
      <w:r w:rsidR="000D7E6B" w:rsidRPr="000D7E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0D7E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специальных налоговых режимах, применяемых организацией;</w:t>
      </w:r>
    </w:p>
    <w:p w:rsidR="00BB0698" w:rsidRPr="000D7E6B" w:rsidRDefault="00BB0698" w:rsidP="000D7E6B">
      <w:pPr>
        <w:pStyle w:val="a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D7E6B">
        <w:rPr>
          <w:rFonts w:ascii="Arial" w:eastAsia="Times New Roman" w:hAnsi="Arial" w:cs="Arial"/>
          <w:b/>
          <w:color w:val="000000"/>
          <w:sz w:val="28"/>
          <w:szCs w:val="28"/>
        </w:rPr>
        <w:t>об участии организации в консолидированной группе налогоплательщиков;</w:t>
      </w:r>
    </w:p>
    <w:p w:rsidR="00BB0698" w:rsidRPr="000D7E6B" w:rsidRDefault="00BB0698" w:rsidP="000D7E6B">
      <w:pPr>
        <w:pStyle w:val="a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D7E6B">
        <w:rPr>
          <w:rFonts w:ascii="Arial" w:eastAsia="Times New Roman" w:hAnsi="Arial" w:cs="Arial"/>
          <w:b/>
          <w:color w:val="000000"/>
          <w:sz w:val="28"/>
          <w:szCs w:val="28"/>
        </w:rPr>
        <w:t>о</w:t>
      </w:r>
      <w:r w:rsidR="000D7E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0D7E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среднесписочной численности работников</w:t>
      </w:r>
      <w:r w:rsidR="006155C2" w:rsidRPr="000D7E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0D7E6B">
        <w:rPr>
          <w:rFonts w:ascii="Arial" w:eastAsia="Times New Roman" w:hAnsi="Arial" w:cs="Arial"/>
          <w:b/>
          <w:color w:val="000000"/>
          <w:sz w:val="28"/>
          <w:szCs w:val="28"/>
        </w:rPr>
        <w:t>организации;</w:t>
      </w:r>
    </w:p>
    <w:p w:rsidR="00BB0698" w:rsidRPr="000D7E6B" w:rsidRDefault="00BB0698" w:rsidP="000D7E6B">
      <w:pPr>
        <w:pStyle w:val="a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D7E6B">
        <w:rPr>
          <w:rFonts w:ascii="Arial" w:eastAsia="Times New Roman" w:hAnsi="Arial" w:cs="Arial"/>
          <w:b/>
          <w:color w:val="000000"/>
          <w:sz w:val="28"/>
          <w:szCs w:val="28"/>
        </w:rPr>
        <w:t>об</w:t>
      </w:r>
      <w:r w:rsidR="000D7E6B" w:rsidRPr="000D7E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0D7E6B">
        <w:rPr>
          <w:rFonts w:ascii="Arial" w:eastAsia="Times New Roman" w:hAnsi="Arial" w:cs="Arial"/>
          <w:b/>
          <w:color w:val="000000"/>
          <w:sz w:val="28"/>
          <w:szCs w:val="28"/>
        </w:rPr>
        <w:t>уплаченных организацией в предшествующем календарном году суммах налогов и сборов (по каждому налогу и сбору, по страховым взносам) без учета сумм налогов (сборов), уплаченных в связи с ввозом товаров на таможенную территорию Евразийского экономического союза, сумм налогов, уплаченных налоговым агентом, о суммах страховых взносов;</w:t>
      </w:r>
    </w:p>
    <w:p w:rsidR="00BB0698" w:rsidRPr="000D7E6B" w:rsidRDefault="00BB0698" w:rsidP="000D7E6B">
      <w:pPr>
        <w:pStyle w:val="a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D7E6B">
        <w:rPr>
          <w:rFonts w:ascii="Arial" w:eastAsia="Times New Roman" w:hAnsi="Arial" w:cs="Arial"/>
          <w:b/>
          <w:color w:val="000000"/>
          <w:sz w:val="28"/>
          <w:szCs w:val="28"/>
        </w:rPr>
        <w:t>о суммах доходов и расходов по данным бухгалтерской (финансовой) отчетности.</w:t>
      </w:r>
    </w:p>
    <w:p w:rsidR="000D7E6B" w:rsidRPr="007D6935" w:rsidRDefault="000D7E6B" w:rsidP="000D7E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B0698" w:rsidRPr="007D6935" w:rsidRDefault="006155C2" w:rsidP="006155C2">
      <w:pPr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Размещаемые с</w:t>
      </w:r>
      <w:r w:rsidR="00BB0698" w:rsidRPr="007D6935">
        <w:rPr>
          <w:rFonts w:ascii="Arial" w:eastAsia="Times New Roman" w:hAnsi="Arial" w:cs="Arial"/>
          <w:b/>
          <w:color w:val="000000"/>
          <w:sz w:val="28"/>
          <w:szCs w:val="28"/>
        </w:rPr>
        <w:t>ведения будут публичны и общедоступны.</w:t>
      </w:r>
    </w:p>
    <w:p w:rsidR="007D6935" w:rsidRPr="007D6935" w:rsidRDefault="00BB0698" w:rsidP="006155C2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D6935">
        <w:rPr>
          <w:rFonts w:ascii="Arial" w:eastAsia="Times New Roman" w:hAnsi="Arial" w:cs="Arial"/>
          <w:b/>
          <w:color w:val="000000"/>
          <w:sz w:val="28"/>
          <w:szCs w:val="28"/>
        </w:rPr>
        <w:t>Обращаем внимание</w:t>
      </w:r>
      <w:r w:rsidR="007D6935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! </w:t>
      </w:r>
    </w:p>
    <w:p w:rsidR="00134DF1" w:rsidRPr="007D6935" w:rsidRDefault="007D6935" w:rsidP="006155C2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D6935">
        <w:rPr>
          <w:rFonts w:ascii="Arial" w:eastAsia="Times New Roman" w:hAnsi="Arial" w:cs="Arial"/>
          <w:b/>
          <w:color w:val="000000"/>
          <w:sz w:val="28"/>
          <w:szCs w:val="28"/>
        </w:rPr>
        <w:t>П</w:t>
      </w:r>
      <w:r w:rsidR="00BB0698" w:rsidRPr="007D6935">
        <w:rPr>
          <w:rFonts w:ascii="Arial" w:eastAsia="Times New Roman" w:hAnsi="Arial" w:cs="Arial"/>
          <w:b/>
          <w:color w:val="000000"/>
          <w:sz w:val="28"/>
          <w:szCs w:val="28"/>
        </w:rPr>
        <w:t>убликации подлежат</w:t>
      </w:r>
      <w:r w:rsidR="006155C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, </w:t>
      </w:r>
      <w:r w:rsidRPr="007D6935">
        <w:rPr>
          <w:rFonts w:ascii="Arial" w:eastAsia="Times New Roman" w:hAnsi="Arial" w:cs="Arial"/>
          <w:b/>
          <w:color w:val="000000"/>
          <w:sz w:val="28"/>
          <w:szCs w:val="28"/>
        </w:rPr>
        <w:t>в том числе</w:t>
      </w:r>
      <w:r w:rsidR="00BB0698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сведения о налоговых нарушениях</w:t>
      </w:r>
      <w:r w:rsidR="006155C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и</w:t>
      </w:r>
      <w:r w:rsidR="00BB0698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E135F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данные о </w:t>
      </w:r>
      <w:r w:rsidR="00BB0698" w:rsidRPr="007D6935">
        <w:rPr>
          <w:rFonts w:ascii="Arial" w:eastAsia="Times New Roman" w:hAnsi="Arial" w:cs="Arial"/>
          <w:b/>
          <w:color w:val="000000"/>
          <w:sz w:val="28"/>
          <w:szCs w:val="28"/>
        </w:rPr>
        <w:t>сумм</w:t>
      </w:r>
      <w:r w:rsidR="006155C2">
        <w:rPr>
          <w:rFonts w:ascii="Arial" w:eastAsia="Times New Roman" w:hAnsi="Arial" w:cs="Arial"/>
          <w:b/>
          <w:color w:val="000000"/>
          <w:sz w:val="28"/>
          <w:szCs w:val="28"/>
        </w:rPr>
        <w:t>ах</w:t>
      </w:r>
      <w:r w:rsidR="00BB0698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недоимки и задолженности</w:t>
      </w:r>
      <w:r w:rsidRPr="007D6935">
        <w:rPr>
          <w:rFonts w:ascii="Arial" w:eastAsia="Times New Roman" w:hAnsi="Arial" w:cs="Arial"/>
          <w:b/>
          <w:color w:val="000000"/>
          <w:sz w:val="28"/>
          <w:szCs w:val="28"/>
        </w:rPr>
        <w:t>,</w:t>
      </w:r>
      <w:r w:rsidR="00BB0698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образовавш</w:t>
      </w:r>
      <w:r w:rsidR="006155C2">
        <w:rPr>
          <w:rFonts w:ascii="Arial" w:eastAsia="Times New Roman" w:hAnsi="Arial" w:cs="Arial"/>
          <w:b/>
          <w:color w:val="000000"/>
          <w:sz w:val="28"/>
          <w:szCs w:val="28"/>
        </w:rPr>
        <w:t>ихся</w:t>
      </w:r>
      <w:r w:rsidR="00BB0698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E135F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BB0698" w:rsidRPr="007D6935">
        <w:rPr>
          <w:rFonts w:ascii="Arial" w:eastAsia="Times New Roman" w:hAnsi="Arial" w:cs="Arial"/>
          <w:b/>
          <w:color w:val="000000"/>
          <w:sz w:val="28"/>
          <w:szCs w:val="28"/>
        </w:rPr>
        <w:t>по</w:t>
      </w:r>
      <w:r w:rsidR="00E135F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BB0698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состоянию</w:t>
      </w:r>
      <w:r w:rsidR="00E135F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</w:t>
      </w:r>
      <w:r w:rsidR="00BB0698" w:rsidRPr="007D6935">
        <w:rPr>
          <w:rFonts w:ascii="Arial" w:eastAsia="Times New Roman" w:hAnsi="Arial" w:cs="Arial"/>
          <w:b/>
          <w:color w:val="000000"/>
          <w:sz w:val="28"/>
          <w:szCs w:val="28"/>
        </w:rPr>
        <w:t>на</w:t>
      </w:r>
      <w:r w:rsidR="00E135F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BB0698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31 декабря 2017 года, при </w:t>
      </w:r>
      <w:r w:rsidR="006155C2">
        <w:rPr>
          <w:rFonts w:ascii="Arial" w:eastAsia="Times New Roman" w:hAnsi="Arial" w:cs="Arial"/>
          <w:b/>
          <w:color w:val="000000"/>
          <w:sz w:val="28"/>
          <w:szCs w:val="28"/>
        </w:rPr>
        <w:t>их</w:t>
      </w:r>
      <w:r w:rsidR="00BB0698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неуплате в срок до 1 мая 2018 года.</w:t>
      </w:r>
      <w:r w:rsidR="00AD5072" w:rsidRPr="007D6935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:rsidR="007D6935" w:rsidRPr="007D6935" w:rsidRDefault="007D6935" w:rsidP="006155C2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D6935">
        <w:rPr>
          <w:rFonts w:ascii="Arial" w:eastAsia="Times New Roman" w:hAnsi="Arial" w:cs="Arial"/>
          <w:b/>
          <w:color w:val="000000"/>
          <w:sz w:val="28"/>
          <w:szCs w:val="28"/>
        </w:rPr>
        <w:t>Сведения, подлежащие размещению, по запросам не представляются, за исключением случаев, предусмотренных федеральными законами.</w:t>
      </w:r>
    </w:p>
    <w:sectPr w:rsidR="007D6935" w:rsidRPr="007D6935" w:rsidSect="00D35D9B">
      <w:footerReference w:type="default" r:id="rId10"/>
      <w:pgSz w:w="11906" w:h="16838"/>
      <w:pgMar w:top="1135" w:right="566" w:bottom="993" w:left="709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6B" w:rsidRDefault="000D7E6B" w:rsidP="005A32FE">
      <w:pPr>
        <w:spacing w:after="0" w:line="240" w:lineRule="auto"/>
      </w:pPr>
      <w:r>
        <w:separator/>
      </w:r>
    </w:p>
  </w:endnote>
  <w:endnote w:type="continuationSeparator" w:id="0">
    <w:p w:rsidR="000D7E6B" w:rsidRDefault="000D7E6B" w:rsidP="005A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ncon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6B" w:rsidRDefault="000D7E6B">
    <w:pPr>
      <w:pStyle w:val="ab"/>
    </w:pPr>
    <w:r>
      <w:rPr>
        <w:noProof/>
      </w:rPr>
      <w:drawing>
        <wp:inline distT="0" distB="0" distL="0" distR="0" wp14:anchorId="493A723D" wp14:editId="623D758F">
          <wp:extent cx="6991350" cy="7524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749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6B" w:rsidRDefault="000D7E6B" w:rsidP="005A32FE">
      <w:pPr>
        <w:spacing w:after="0" w:line="240" w:lineRule="auto"/>
      </w:pPr>
      <w:r>
        <w:separator/>
      </w:r>
    </w:p>
  </w:footnote>
  <w:footnote w:type="continuationSeparator" w:id="0">
    <w:p w:rsidR="000D7E6B" w:rsidRDefault="000D7E6B" w:rsidP="005A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2B2"/>
    <w:multiLevelType w:val="multilevel"/>
    <w:tmpl w:val="FB4C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232FF"/>
    <w:multiLevelType w:val="hybridMultilevel"/>
    <w:tmpl w:val="46FC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738FA"/>
    <w:multiLevelType w:val="hybridMultilevel"/>
    <w:tmpl w:val="00922850"/>
    <w:lvl w:ilvl="0" w:tplc="6A387C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5F"/>
    <w:rsid w:val="0007195F"/>
    <w:rsid w:val="000D7E6B"/>
    <w:rsid w:val="00134DF1"/>
    <w:rsid w:val="00433363"/>
    <w:rsid w:val="005A32FE"/>
    <w:rsid w:val="005F4252"/>
    <w:rsid w:val="00612589"/>
    <w:rsid w:val="006155C2"/>
    <w:rsid w:val="007D6935"/>
    <w:rsid w:val="00A1735C"/>
    <w:rsid w:val="00A45F4A"/>
    <w:rsid w:val="00A54090"/>
    <w:rsid w:val="00AD5072"/>
    <w:rsid w:val="00BB0698"/>
    <w:rsid w:val="00BC5E79"/>
    <w:rsid w:val="00D35D9B"/>
    <w:rsid w:val="00E1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95F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95F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07195F"/>
    <w:rPr>
      <w:strike w:val="0"/>
      <w:dstrike w:val="0"/>
      <w:color w:val="0066B3"/>
      <w:u w:val="none"/>
      <w:effect w:val="none"/>
    </w:rPr>
  </w:style>
  <w:style w:type="character" w:styleId="a4">
    <w:name w:val="Strong"/>
    <w:basedOn w:val="a0"/>
    <w:uiPriority w:val="22"/>
    <w:qFormat/>
    <w:rsid w:val="0007195F"/>
    <w:rPr>
      <w:b/>
      <w:bCs/>
    </w:rPr>
  </w:style>
  <w:style w:type="paragraph" w:styleId="a5">
    <w:name w:val="Normal (Web)"/>
    <w:basedOn w:val="a"/>
    <w:uiPriority w:val="99"/>
    <w:semiHidden/>
    <w:unhideWhenUsed/>
    <w:rsid w:val="0007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19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19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umber1">
    <w:name w:val="number1"/>
    <w:basedOn w:val="a0"/>
    <w:rsid w:val="0007195F"/>
    <w:rPr>
      <w:rFonts w:ascii="dincond" w:hAnsi="dincond" w:hint="default"/>
      <w:color w:val="FFFFFF"/>
      <w:sz w:val="60"/>
      <w:szCs w:val="60"/>
      <w:shd w:val="clear" w:color="auto" w:fill="0066B3"/>
    </w:rPr>
  </w:style>
  <w:style w:type="character" w:styleId="a6">
    <w:name w:val="Emphasis"/>
    <w:basedOn w:val="a0"/>
    <w:uiPriority w:val="20"/>
    <w:qFormat/>
    <w:rsid w:val="0007195F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19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19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2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2FE"/>
  </w:style>
  <w:style w:type="paragraph" w:styleId="ab">
    <w:name w:val="footer"/>
    <w:basedOn w:val="a"/>
    <w:link w:val="ac"/>
    <w:uiPriority w:val="99"/>
    <w:unhideWhenUsed/>
    <w:rsid w:val="005A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2FE"/>
  </w:style>
  <w:style w:type="table" w:styleId="ad">
    <w:name w:val="Table Grid"/>
    <w:basedOn w:val="a1"/>
    <w:uiPriority w:val="59"/>
    <w:rsid w:val="005A3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D7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95F"/>
    <w:pPr>
      <w:spacing w:after="0" w:line="240" w:lineRule="atLeast"/>
      <w:textAlignment w:val="center"/>
      <w:outlineLvl w:val="0"/>
    </w:pPr>
    <w:rPr>
      <w:rFonts w:ascii="dincond" w:eastAsia="Times New Roman" w:hAnsi="dincond" w:cs="Times New Roman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95F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3">
    <w:name w:val="Hyperlink"/>
    <w:basedOn w:val="a0"/>
    <w:uiPriority w:val="99"/>
    <w:unhideWhenUsed/>
    <w:rsid w:val="0007195F"/>
    <w:rPr>
      <w:strike w:val="0"/>
      <w:dstrike w:val="0"/>
      <w:color w:val="0066B3"/>
      <w:u w:val="none"/>
      <w:effect w:val="none"/>
    </w:rPr>
  </w:style>
  <w:style w:type="character" w:styleId="a4">
    <w:name w:val="Strong"/>
    <w:basedOn w:val="a0"/>
    <w:uiPriority w:val="22"/>
    <w:qFormat/>
    <w:rsid w:val="0007195F"/>
    <w:rPr>
      <w:b/>
      <w:bCs/>
    </w:rPr>
  </w:style>
  <w:style w:type="paragraph" w:styleId="a5">
    <w:name w:val="Normal (Web)"/>
    <w:basedOn w:val="a"/>
    <w:uiPriority w:val="99"/>
    <w:semiHidden/>
    <w:unhideWhenUsed/>
    <w:rsid w:val="0007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19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195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umber1">
    <w:name w:val="number1"/>
    <w:basedOn w:val="a0"/>
    <w:rsid w:val="0007195F"/>
    <w:rPr>
      <w:rFonts w:ascii="dincond" w:hAnsi="dincond" w:hint="default"/>
      <w:color w:val="FFFFFF"/>
      <w:sz w:val="60"/>
      <w:szCs w:val="60"/>
      <w:shd w:val="clear" w:color="auto" w:fill="0066B3"/>
    </w:rPr>
  </w:style>
  <w:style w:type="character" w:styleId="a6">
    <w:name w:val="Emphasis"/>
    <w:basedOn w:val="a0"/>
    <w:uiPriority w:val="20"/>
    <w:qFormat/>
    <w:rsid w:val="0007195F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19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19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2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32FE"/>
  </w:style>
  <w:style w:type="paragraph" w:styleId="ab">
    <w:name w:val="footer"/>
    <w:basedOn w:val="a"/>
    <w:link w:val="ac"/>
    <w:uiPriority w:val="99"/>
    <w:unhideWhenUsed/>
    <w:rsid w:val="005A3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32FE"/>
  </w:style>
  <w:style w:type="table" w:styleId="ad">
    <w:name w:val="Table Grid"/>
    <w:basedOn w:val="a1"/>
    <w:uiPriority w:val="59"/>
    <w:rsid w:val="005A3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D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854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77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755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1368">
              <w:marLeft w:val="0"/>
              <w:marRight w:val="0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12EE-18ED-4C06-841D-D86EB7FC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Белозерцева Виктория Евгеньевна</cp:lastModifiedBy>
  <cp:revision>2</cp:revision>
  <cp:lastPrinted>2018-04-26T04:49:00Z</cp:lastPrinted>
  <dcterms:created xsi:type="dcterms:W3CDTF">2018-04-27T23:34:00Z</dcterms:created>
  <dcterms:modified xsi:type="dcterms:W3CDTF">2018-04-27T23:34:00Z</dcterms:modified>
</cp:coreProperties>
</file>