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51" w:rsidRDefault="00436F5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36F51" w:rsidRDefault="00436F51">
      <w:pPr>
        <w:pStyle w:val="ConsPlusTitle"/>
        <w:jc w:val="center"/>
      </w:pPr>
    </w:p>
    <w:p w:rsidR="00436F51" w:rsidRDefault="00436F51">
      <w:pPr>
        <w:pStyle w:val="ConsPlusTitle"/>
        <w:jc w:val="center"/>
      </w:pPr>
      <w:r>
        <w:t>ПОСТАНОВЛЕНИЕ</w:t>
      </w:r>
    </w:p>
    <w:p w:rsidR="00436F51" w:rsidRDefault="00436F51">
      <w:pPr>
        <w:pStyle w:val="ConsPlusTitle"/>
        <w:jc w:val="center"/>
      </w:pPr>
      <w:r>
        <w:t>от 21 ноября 2023 г. N 1944</w:t>
      </w:r>
    </w:p>
    <w:p w:rsidR="00436F51" w:rsidRDefault="00436F51">
      <w:pPr>
        <w:pStyle w:val="ConsPlusTitle"/>
        <w:jc w:val="center"/>
      </w:pPr>
    </w:p>
    <w:p w:rsidR="00436F51" w:rsidRDefault="00436F51">
      <w:pPr>
        <w:pStyle w:val="ConsPlusTitle"/>
        <w:jc w:val="center"/>
      </w:pPr>
      <w:r>
        <w:t>ОБ УТВЕРЖДЕНИИ ПЕРЕЧНЯ</w:t>
      </w:r>
    </w:p>
    <w:p w:rsidR="00436F51" w:rsidRDefault="00436F51">
      <w:pPr>
        <w:pStyle w:val="ConsPlusTitle"/>
        <w:jc w:val="center"/>
      </w:pPr>
      <w:r>
        <w:t>СЛУЧАЕВ, ПРИ КОТОРЫХ ПРОДАЖА ТОВАРОВ, ПОДЛЕЖАЩИХ</w:t>
      </w:r>
    </w:p>
    <w:p w:rsidR="00436F51" w:rsidRDefault="00436F51">
      <w:pPr>
        <w:pStyle w:val="ConsPlusTitle"/>
        <w:jc w:val="center"/>
      </w:pPr>
      <w:r>
        <w:t>ОБЯЗАТЕЛЬНОЙ МАРКИРОВКЕ СРЕДСТВАМИ ИДЕНТИФИКАЦИИ, ЗАПРЕЩЕНА</w:t>
      </w:r>
    </w:p>
    <w:p w:rsidR="00436F51" w:rsidRDefault="00436F51">
      <w:pPr>
        <w:pStyle w:val="ConsPlusTitle"/>
        <w:jc w:val="center"/>
      </w:pPr>
      <w:r>
        <w:t>НА ОСНОВАНИИ ИНФОРМАЦИИ, СОДЕРЖАЩЕЙСЯ В ГОСУДАРСТВЕННОЙ</w:t>
      </w:r>
    </w:p>
    <w:p w:rsidR="00436F51" w:rsidRDefault="00436F51">
      <w:pPr>
        <w:pStyle w:val="ConsPlusTitle"/>
        <w:jc w:val="center"/>
      </w:pPr>
      <w:r>
        <w:t>ИНФОРМАЦИОННОЙ СИСТЕМЕ МОНИТОРИНГА ЗА ОБОРОТОМ ТОВАРОВ,</w:t>
      </w:r>
    </w:p>
    <w:p w:rsidR="00436F51" w:rsidRDefault="00436F51">
      <w:pPr>
        <w:pStyle w:val="ConsPlusTitle"/>
        <w:jc w:val="center"/>
      </w:pPr>
      <w:r>
        <w:t>ПОДЛЕЖАЩИХ ОБЯЗАТЕЛЬНОЙ МАРКИРОВКЕ СРЕДСТВАМИ ИДЕНТИФИКАЦИИ,</w:t>
      </w:r>
    </w:p>
    <w:p w:rsidR="00436F51" w:rsidRDefault="00436F51">
      <w:pPr>
        <w:pStyle w:val="ConsPlusTitle"/>
        <w:jc w:val="center"/>
      </w:pPr>
      <w:r>
        <w:t>ИЛИ ОТСУТСТВИЯ В УКАЗАННОЙ ГОСУДАРСТВЕННОЙ ИНФОРМАЦИОННОЙ</w:t>
      </w:r>
    </w:p>
    <w:p w:rsidR="00436F51" w:rsidRDefault="00436F51">
      <w:pPr>
        <w:pStyle w:val="ConsPlusTitle"/>
        <w:jc w:val="center"/>
      </w:pPr>
      <w:r>
        <w:t>СИСТЕМЕ НЕОБХОДИМОЙ ИНФОРМАЦИИ О ТАКИХ ТОВАРАХ,</w:t>
      </w:r>
    </w:p>
    <w:p w:rsidR="00436F51" w:rsidRDefault="00436F51">
      <w:pPr>
        <w:pStyle w:val="ConsPlusTitle"/>
        <w:jc w:val="center"/>
      </w:pPr>
      <w:r>
        <w:t>И ОСОБЕННОСТЕЙ ВНЕДРЕНИЯ УКАЗАННОГО ЗАПРЕТА В ОТНОШЕНИИ</w:t>
      </w:r>
    </w:p>
    <w:p w:rsidR="00436F51" w:rsidRDefault="00436F51">
      <w:pPr>
        <w:pStyle w:val="ConsPlusTitle"/>
        <w:jc w:val="center"/>
      </w:pPr>
      <w:r>
        <w:t>ОТДЕЛЬНЫХ ТОВАРОВ, А ТАКЖЕ ПРАВИЛ ПРИМЕНЕНИЯ ЗАПРЕТА ПРОДАЖИ</w:t>
      </w:r>
    </w:p>
    <w:p w:rsidR="00436F51" w:rsidRDefault="00436F51">
      <w:pPr>
        <w:pStyle w:val="ConsPlusTitle"/>
        <w:jc w:val="center"/>
      </w:pPr>
      <w:r>
        <w:t>ТОВАРОВ, ПОДЛЕЖАЩИХ ОБЯЗАТЕЛЬНОЙ МАРКИРОВКЕ СРЕДСТВАМИ</w:t>
      </w:r>
    </w:p>
    <w:p w:rsidR="00436F51" w:rsidRDefault="00436F51">
      <w:pPr>
        <w:pStyle w:val="ConsPlusTitle"/>
        <w:jc w:val="center"/>
      </w:pPr>
      <w:r>
        <w:t>ИДЕНТИФИКАЦИИ, НА ОСНОВАНИИ ИНФОРМАЦИИ, СОДЕРЖАЩЕЙСЯ</w:t>
      </w:r>
    </w:p>
    <w:p w:rsidR="00436F51" w:rsidRDefault="00436F51">
      <w:pPr>
        <w:pStyle w:val="ConsPlusTitle"/>
        <w:jc w:val="center"/>
      </w:pPr>
      <w:r>
        <w:t>В ГОСУДАРСТВЕННОЙ ИНФОРМАЦИОННОЙ СИСТЕМЕ МОНИТОРИНГА</w:t>
      </w:r>
    </w:p>
    <w:p w:rsidR="00436F51" w:rsidRDefault="00436F51">
      <w:pPr>
        <w:pStyle w:val="ConsPlusTitle"/>
        <w:jc w:val="center"/>
      </w:pPr>
      <w:r>
        <w:t>ЗА ОБОРОТОМ ТОВАРОВ, ПОДЛЕЖАЩИХ ОБЯЗАТЕЛЬНОЙ МАРКИРОВКЕ</w:t>
      </w:r>
    </w:p>
    <w:p w:rsidR="00436F51" w:rsidRDefault="00436F51">
      <w:pPr>
        <w:pStyle w:val="ConsPlusTitle"/>
        <w:jc w:val="center"/>
      </w:pPr>
      <w:r>
        <w:t>СРЕДСТВАМИ ИДЕНТИФИКАЦИИ, ИЛИ ОТСУТСТВИЯ В УКАЗАННОЙ</w:t>
      </w:r>
    </w:p>
    <w:p w:rsidR="00436F51" w:rsidRDefault="00436F51">
      <w:pPr>
        <w:pStyle w:val="ConsPlusTitle"/>
        <w:jc w:val="center"/>
      </w:pPr>
      <w:r>
        <w:t>ГОСУДАРСТВЕННОЙ ИНФОРМАЦИОННОЙ СИСТЕМЕ НЕОБХОДИМОЙ</w:t>
      </w:r>
    </w:p>
    <w:p w:rsidR="00436F51" w:rsidRDefault="00436F51">
      <w:pPr>
        <w:pStyle w:val="ConsPlusTitle"/>
        <w:jc w:val="center"/>
      </w:pPr>
      <w:r>
        <w:t>ИНФОРМАЦИИ, В ТОМ ЧИСЛЕ ПРАВИЛ ПОЛУЧЕНИЯ ИНФОРМАЦИИ</w:t>
      </w:r>
    </w:p>
    <w:p w:rsidR="00436F51" w:rsidRDefault="00436F51">
      <w:pPr>
        <w:pStyle w:val="ConsPlusTitle"/>
        <w:jc w:val="center"/>
      </w:pPr>
      <w:r>
        <w:t>ИЗ УКАЗАННОЙ ГОСУДАРСТВЕННОЙ ИНФОРМАЦИОННОЙ СИСТЕМЫ</w:t>
      </w:r>
    </w:p>
    <w:p w:rsidR="00436F51" w:rsidRDefault="00436F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36F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F51" w:rsidRDefault="00436F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F51" w:rsidRDefault="00436F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6F51" w:rsidRDefault="00436F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6F51" w:rsidRDefault="00436F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06.03.2024 N 267)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F51" w:rsidRDefault="00436F51">
            <w:pPr>
              <w:pStyle w:val="ConsPlusNormal"/>
            </w:pPr>
          </w:p>
        </w:tc>
      </w:tr>
    </w:tbl>
    <w:p w:rsidR="00436F51" w:rsidRDefault="00436F51">
      <w:pPr>
        <w:pStyle w:val="ConsPlusNormal"/>
        <w:jc w:val="both"/>
      </w:pPr>
    </w:p>
    <w:p w:rsidR="00436F51" w:rsidRDefault="00436F51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5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36F51" w:rsidRDefault="00436F51">
      <w:pPr>
        <w:pStyle w:val="ConsPlusNormal"/>
        <w:spacing w:before="220"/>
        <w:ind w:firstLine="540"/>
        <w:jc w:val="both"/>
      </w:pPr>
      <w:hyperlink w:anchor="P46">
        <w:r>
          <w:rPr>
            <w:color w:val="0000FF"/>
          </w:rPr>
          <w:t>перечень</w:t>
        </w:r>
      </w:hyperlink>
      <w:r>
        <w:t xml:space="preserve">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особенности внедрения указанного запрета в отношении отдельных товаров;</w:t>
      </w:r>
    </w:p>
    <w:p w:rsidR="00436F51" w:rsidRDefault="00436F51">
      <w:pPr>
        <w:pStyle w:val="ConsPlusNormal"/>
        <w:spacing w:before="220"/>
        <w:ind w:firstLine="540"/>
        <w:jc w:val="both"/>
      </w:pPr>
      <w:hyperlink w:anchor="P437">
        <w:r>
          <w:rPr>
            <w:color w:val="0000FF"/>
          </w:rPr>
          <w:t>Правила</w:t>
        </w:r>
      </w:hyperlink>
      <w:r>
        <w:t xml:space="preserve">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правила получения информации из указанной государственной информационной системы.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30 дней после дня его официального опубликования.</w:t>
      </w: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Normal"/>
        <w:jc w:val="right"/>
      </w:pPr>
      <w:r>
        <w:t>Председатель Правительства</w:t>
      </w:r>
    </w:p>
    <w:p w:rsidR="00436F51" w:rsidRDefault="00436F51">
      <w:pPr>
        <w:pStyle w:val="ConsPlusNormal"/>
        <w:jc w:val="right"/>
      </w:pPr>
      <w:r>
        <w:t>Российской Федерации</w:t>
      </w:r>
    </w:p>
    <w:p w:rsidR="00436F51" w:rsidRDefault="00436F51">
      <w:pPr>
        <w:pStyle w:val="ConsPlusNormal"/>
        <w:jc w:val="right"/>
      </w:pPr>
      <w:r>
        <w:t>М.МИШУСТИН</w:t>
      </w: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436F51" w:rsidRDefault="00436F51">
      <w:pPr>
        <w:pStyle w:val="ConsPlusNormal"/>
        <w:jc w:val="right"/>
      </w:pPr>
      <w:r>
        <w:t>постановлением Правительства</w:t>
      </w:r>
    </w:p>
    <w:p w:rsidR="00436F51" w:rsidRDefault="00436F51">
      <w:pPr>
        <w:pStyle w:val="ConsPlusNormal"/>
        <w:jc w:val="right"/>
      </w:pPr>
      <w:r>
        <w:t>Российской Федерации</w:t>
      </w:r>
    </w:p>
    <w:p w:rsidR="00436F51" w:rsidRDefault="00436F51">
      <w:pPr>
        <w:pStyle w:val="ConsPlusNormal"/>
        <w:jc w:val="right"/>
      </w:pPr>
      <w:r>
        <w:t>от 21 ноября 2023 г. N 1944</w:t>
      </w: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Title"/>
        <w:jc w:val="center"/>
      </w:pPr>
      <w:bookmarkStart w:id="1" w:name="P46"/>
      <w:bookmarkEnd w:id="1"/>
      <w:r>
        <w:t>ПЕРЕЧЕНЬ</w:t>
      </w:r>
    </w:p>
    <w:p w:rsidR="00436F51" w:rsidRDefault="00436F51">
      <w:pPr>
        <w:pStyle w:val="ConsPlusTitle"/>
        <w:jc w:val="center"/>
      </w:pPr>
      <w:r>
        <w:t>СЛУЧАЕВ, ПРИ КОТОРЫХ ПРОДАЖА ТОВАРОВ, ПОДЛЕЖАЩИХ</w:t>
      </w:r>
    </w:p>
    <w:p w:rsidR="00436F51" w:rsidRDefault="00436F51">
      <w:pPr>
        <w:pStyle w:val="ConsPlusTitle"/>
        <w:jc w:val="center"/>
      </w:pPr>
      <w:r>
        <w:t>ОБЯЗАТЕЛЬНОЙ МАРКИРОВКЕ СРЕДСТВАМИ ИДЕНТИФИКАЦИИ, ЗАПРЕЩЕНА</w:t>
      </w:r>
    </w:p>
    <w:p w:rsidR="00436F51" w:rsidRDefault="00436F51">
      <w:pPr>
        <w:pStyle w:val="ConsPlusTitle"/>
        <w:jc w:val="center"/>
      </w:pPr>
      <w:r>
        <w:t>НА ОСНОВАНИИ ИНФОРМАЦИИ, СОДЕРЖАЩЕЙСЯ В ГОСУДАРСТВЕННОЙ</w:t>
      </w:r>
    </w:p>
    <w:p w:rsidR="00436F51" w:rsidRDefault="00436F51">
      <w:pPr>
        <w:pStyle w:val="ConsPlusTitle"/>
        <w:jc w:val="center"/>
      </w:pPr>
      <w:r>
        <w:t>ИНФОРМАЦИОННОЙ СИСТЕМЕ МОНИТОРИНГА ЗА ОБОРОТОМ ТОВАРОВ,</w:t>
      </w:r>
    </w:p>
    <w:p w:rsidR="00436F51" w:rsidRDefault="00436F51">
      <w:pPr>
        <w:pStyle w:val="ConsPlusTitle"/>
        <w:jc w:val="center"/>
      </w:pPr>
      <w:r>
        <w:t>ПОДЛЕЖАЩИХ ОБЯЗАТЕЛЬНОЙ МАРКИРОВКЕ СРЕДСТВАМИ ИДЕНТИФИКАЦИИ,</w:t>
      </w:r>
    </w:p>
    <w:p w:rsidR="00436F51" w:rsidRDefault="00436F51">
      <w:pPr>
        <w:pStyle w:val="ConsPlusTitle"/>
        <w:jc w:val="center"/>
      </w:pPr>
      <w:r>
        <w:t>ИЛИ ОТСУТСТВИЯ В УКАЗАННОЙ ГОСУДАРСТВЕННОЙ ИНФОРМАЦИОННОЙ</w:t>
      </w:r>
    </w:p>
    <w:p w:rsidR="00436F51" w:rsidRDefault="00436F51">
      <w:pPr>
        <w:pStyle w:val="ConsPlusTitle"/>
        <w:jc w:val="center"/>
      </w:pPr>
      <w:r>
        <w:t>СИСТЕМЕ НЕОБХОДИМОЙ ИНФОРМАЦИИ О ТАКИХ ТОВАРАХ,</w:t>
      </w:r>
    </w:p>
    <w:p w:rsidR="00436F51" w:rsidRDefault="00436F51">
      <w:pPr>
        <w:pStyle w:val="ConsPlusTitle"/>
        <w:jc w:val="center"/>
      </w:pPr>
      <w:r>
        <w:t>И ОСОБЕННОСТИ ВНЕДРЕНИЯ УКАЗАННОГО ЗАПРЕТА</w:t>
      </w:r>
    </w:p>
    <w:p w:rsidR="00436F51" w:rsidRDefault="00436F51">
      <w:pPr>
        <w:pStyle w:val="ConsPlusTitle"/>
        <w:jc w:val="center"/>
      </w:pPr>
      <w:r>
        <w:t>В ОТНОШЕНИИ ОТДЕЛЬНЫХ ТОВАРОВ</w:t>
      </w:r>
    </w:p>
    <w:p w:rsidR="00436F51" w:rsidRDefault="00436F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36F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F51" w:rsidRDefault="00436F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F51" w:rsidRDefault="00436F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6F51" w:rsidRDefault="00436F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6F51" w:rsidRDefault="00436F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06.03.2024 N 267)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F51" w:rsidRDefault="00436F51">
            <w:pPr>
              <w:pStyle w:val="ConsPlusNormal"/>
            </w:pPr>
          </w:p>
        </w:tc>
      </w:tr>
    </w:tbl>
    <w:p w:rsidR="00436F51" w:rsidRDefault="00436F51">
      <w:pPr>
        <w:pStyle w:val="ConsPlusNormal"/>
        <w:jc w:val="both"/>
      </w:pPr>
    </w:p>
    <w:p w:rsidR="00436F51" w:rsidRDefault="00436F51">
      <w:pPr>
        <w:pStyle w:val="ConsPlusNormal"/>
        <w:sectPr w:rsidR="00436F51" w:rsidSect="000F59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535"/>
        <w:gridCol w:w="2551"/>
        <w:gridCol w:w="5952"/>
      </w:tblGrid>
      <w:tr w:rsidR="00436F51">
        <w:tc>
          <w:tcPr>
            <w:tcW w:w="5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Случаи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36F51" w:rsidRDefault="00436F51">
            <w:pPr>
              <w:pStyle w:val="ConsPlusNormal"/>
              <w:jc w:val="center"/>
            </w:pPr>
            <w:r>
              <w:t>Срок введения запрета розничной продажи товаров на основании информации, полученной из государственной информационной системы мониторинга за оборотом товаров, подлежащих обязательной маркировке средствами идентификации, в режиме реального времени</w:t>
            </w:r>
          </w:p>
          <w:p w:rsidR="00436F51" w:rsidRDefault="00436F51">
            <w:pPr>
              <w:pStyle w:val="ConsPlusNormal"/>
              <w:jc w:val="center"/>
            </w:pPr>
            <w:r>
              <w:t>(в режиме онлайн)</w:t>
            </w:r>
          </w:p>
        </w:tc>
        <w:tc>
          <w:tcPr>
            <w:tcW w:w="59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Срок и способ введения запрета розничной продажи товаров на основании информации, полученной из государственной информационной системы мониторинга за оборотом товаров, подлежащих обязательной маркировке средствами идентификации, не в режиме реального времени</w:t>
            </w:r>
          </w:p>
          <w:p w:rsidR="00436F51" w:rsidRDefault="00436F51">
            <w:pPr>
              <w:pStyle w:val="ConsPlusNormal"/>
              <w:jc w:val="center"/>
            </w:pPr>
            <w:r>
              <w:t>(в режиме офлайн)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  <w:outlineLvl w:val="1"/>
            </w:pPr>
            <w:r>
              <w:t xml:space="preserve">I. Табачная, </w:t>
            </w:r>
            <w:proofErr w:type="spellStart"/>
            <w:r>
              <w:t>никотинсодержащая</w:t>
            </w:r>
            <w:proofErr w:type="spellEnd"/>
            <w:r>
              <w:t xml:space="preserve"> и </w:t>
            </w:r>
            <w:proofErr w:type="spellStart"/>
            <w:r>
              <w:t>безникотиновая</w:t>
            </w:r>
            <w:proofErr w:type="spellEnd"/>
            <w:r>
              <w:t xml:space="preserve"> продукция</w:t>
            </w:r>
          </w:p>
          <w:p w:rsidR="00436F51" w:rsidRDefault="00436F51">
            <w:pPr>
              <w:pStyle w:val="ConsPlusNormal"/>
              <w:jc w:val="center"/>
            </w:pPr>
            <w:r>
              <w:t xml:space="preserve">(товары, подлежащие маркировке средствами идентификации в соответствии с </w:t>
            </w:r>
            <w:hyperlink r:id="rId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28 февраля 2019 г. N 224 "Об утверждении Правил маркировки табачной, </w:t>
            </w:r>
            <w:proofErr w:type="spellStart"/>
            <w:r>
              <w:t>никотинсодержащей</w:t>
            </w:r>
            <w:proofErr w:type="spellEnd"/>
            <w:r>
              <w:t xml:space="preserve"> и </w:t>
            </w:r>
            <w:proofErr w:type="spellStart"/>
            <w:r>
              <w:t>безникотиновой</w:t>
            </w:r>
            <w:proofErr w:type="spellEnd"/>
            <w:r>
              <w:t xml:space="preserve">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табачной, </w:t>
            </w:r>
            <w:proofErr w:type="spellStart"/>
            <w:r>
              <w:t>никотинсодержащей</w:t>
            </w:r>
            <w:proofErr w:type="spellEnd"/>
            <w:r>
              <w:t xml:space="preserve"> и </w:t>
            </w:r>
            <w:proofErr w:type="spellStart"/>
            <w:r>
              <w:t>безникотиновой</w:t>
            </w:r>
            <w:proofErr w:type="spellEnd"/>
            <w:r>
              <w:t xml:space="preserve"> продукции")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подлежащего обязательной маркировке средствами идентификации (далее - товар), сведения о маркировке средствами идентификации которого отсутствуют в государственной информационной системе мониторинга за оборотом товаров, подлежащих обязательной маркировке средствами идентификации (далее - информационная система мониторинга)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апреля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с даты, определенной отдельным актом Правительства Российской Федерации (по базе данных кодов идентификации, предусмотренной </w:t>
            </w:r>
            <w:hyperlink w:anchor="P478">
              <w:r>
                <w:rPr>
                  <w:color w:val="0000FF"/>
                </w:rPr>
                <w:t>подпунктом "б" пункта 10</w:t>
              </w:r>
            </w:hyperlink>
            <w:r>
              <w:t xml:space="preserve">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</w:t>
            </w:r>
            <w:r>
              <w:lastRenderedPageBreak/>
              <w:t>государственной информационной системы, утвержденных постановлением Правительства Российской Федерации от 21 ноября 2023 г. N 1944 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 (далее - база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апреля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</w:t>
            </w:r>
            <w:r>
              <w:lastRenderedPageBreak/>
              <w:t>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апреля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1 марта 2025 г. (по базе данных кодов товаров или кодов идентификации, предусмотренной </w:t>
            </w:r>
            <w:hyperlink w:anchor="P476">
              <w:r>
                <w:rPr>
                  <w:color w:val="0000FF"/>
                </w:rPr>
                <w:t>подпунктом "а" пункта 10</w:t>
              </w:r>
            </w:hyperlink>
            <w:r>
              <w:t xml:space="preserve">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системы, утвержденных постановлением Правительства Российской Федерации от 21 ноября 2023 г. N 1944 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 (далее - база </w:t>
            </w:r>
            <w:r>
              <w:lastRenderedPageBreak/>
              <w:t>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случаев, когда потребительская или групповая упаковка относится к временно непрослеживаемой, а также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апреля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по цене ниже или выше максимальной розничной цены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1 апреля 2024 г.</w:t>
            </w:r>
          </w:p>
          <w:p w:rsidR="00436F51" w:rsidRDefault="00436F51">
            <w:pPr>
              <w:pStyle w:val="ConsPlusNormal"/>
            </w:pPr>
            <w:r>
              <w:t>(по данным кода идентификации, который получен от оператора информационной системы мониторинга)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8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табачной, </w:t>
            </w:r>
            <w:proofErr w:type="spellStart"/>
            <w:r>
              <w:t>никотинсодержащей</w:t>
            </w:r>
            <w:proofErr w:type="spellEnd"/>
            <w:r>
              <w:t xml:space="preserve"> и </w:t>
            </w:r>
            <w:proofErr w:type="spellStart"/>
            <w:r>
              <w:t>безникотиновой</w:t>
            </w:r>
            <w:proofErr w:type="spellEnd"/>
            <w:r>
              <w:t xml:space="preserve"> продукции средствами идентификации, утвержденными </w:t>
            </w:r>
            <w:r>
              <w:lastRenderedPageBreak/>
              <w:t xml:space="preserve">постановлением Правительства Российской Федерации от 28 февраля 2019 г. N 224 "Об утверждении Правил маркировки табачной, </w:t>
            </w:r>
            <w:proofErr w:type="spellStart"/>
            <w:r>
              <w:t>никотинсодержащей</w:t>
            </w:r>
            <w:proofErr w:type="spellEnd"/>
            <w:r>
              <w:t xml:space="preserve"> и </w:t>
            </w:r>
            <w:proofErr w:type="spellStart"/>
            <w:r>
              <w:t>безникотиновой</w:t>
            </w:r>
            <w:proofErr w:type="spellEnd"/>
            <w:r>
              <w:t xml:space="preserve">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табачной, </w:t>
            </w:r>
            <w:proofErr w:type="spellStart"/>
            <w:r>
              <w:t>никотинсодержащей</w:t>
            </w:r>
            <w:proofErr w:type="spellEnd"/>
            <w:r>
              <w:t xml:space="preserve"> и </w:t>
            </w:r>
            <w:proofErr w:type="spellStart"/>
            <w:r>
              <w:t>безникотиновой</w:t>
            </w:r>
            <w:proofErr w:type="spellEnd"/>
            <w:r>
              <w:t xml:space="preserve"> продукции"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1 апреля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  <w:outlineLvl w:val="1"/>
            </w:pPr>
            <w:r>
              <w:lastRenderedPageBreak/>
              <w:t xml:space="preserve">II. Молочная продукция (товары, подлежащие маркировке средствами идентификации в соответствии с </w:t>
            </w:r>
            <w:hyperlink r:id="rId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15 декабря 2020 г. N 2099 "Об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продукции")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 xml:space="preserve">1 мая 2024 г. - для продавцов - крупных торговых сетей. При этом под крупной торговой сетью понимается совокупность 50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"О защите конкуренции", </w:t>
            </w:r>
            <w:r>
              <w:lastRenderedPageBreak/>
              <w:t>или совокупность 50 и более торговых объектов, которые используются под единым коммерческим обозначением или иным средством индивидуализации (далее - крупные торговые сети);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hyperlink w:anchor="P42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сентября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1 марта 2025 г.</w:t>
            </w:r>
          </w:p>
          <w:p w:rsidR="00436F51" w:rsidRDefault="00436F51">
            <w:pPr>
              <w:pStyle w:val="ConsPlusNormal"/>
            </w:pPr>
            <w:r>
              <w:t>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</w:t>
            </w:r>
            <w:r>
              <w:lastRenderedPageBreak/>
              <w:t>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1 апреля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11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молочной продукции средствами идентификации, утвержденными постановлением Правительства Российской Федерации от 15 декабря 2020 г. N 2099 "Об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  <w:outlineLvl w:val="1"/>
            </w:pPr>
            <w:r>
              <w:t xml:space="preserve">III. Упакованная вода (товары, подлежащие маркировке средствами идентификации в соответствии с </w:t>
            </w:r>
            <w:hyperlink r:id="rId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мая 2021 г. N 841 "Об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воды")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товара, сведения о маркировке средствами идентификации которого </w:t>
            </w:r>
            <w:r>
              <w:lastRenderedPageBreak/>
              <w:t>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 xml:space="preserve">1 мая 2024 г. - для продавцов - крупных </w:t>
            </w:r>
            <w:r>
              <w:lastRenderedPageBreak/>
              <w:t>торговых сетей;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hyperlink w:anchor="P42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сентября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сентября 2024 г.</w:t>
            </w:r>
          </w:p>
          <w:p w:rsidR="00436F51" w:rsidRDefault="00436F51">
            <w:pPr>
              <w:pStyle w:val="ConsPlusNormal"/>
              <w:jc w:val="center"/>
            </w:pPr>
            <w:r>
              <w:t xml:space="preserve">(при наличии сведений о сроке годности в информационной </w:t>
            </w:r>
            <w:r>
              <w:lastRenderedPageBreak/>
              <w:t>системе мониторинга)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13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упакованной воды средствами идентификации, утвержденными постановлением Правительства Российской Федерации от 31 мая 2021 г. N 841 "Об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мая 2024 г. - для продавцов - крупных торговых сетей;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сентября 2024 г. - для продавцов, за исключением продавцов - крупных торговых сетей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  <w:outlineLvl w:val="1"/>
            </w:pPr>
            <w:r>
              <w:t xml:space="preserve">IV. Пиво, напитки, изготавливаемые на основе пива, и отдельные виды слабоалкогольных напитков (товары, подлежащие маркировке средствами идентификации в соответствии с </w:t>
            </w:r>
            <w:hyperlink r:id="rId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ноября 2022 г. N 2173 "Об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напитков")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апреля 2024 г. - для пива и слабоалкогольных напитков в кегах;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hyperlink w:anchor="P42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апреля 2024 г. - для пива и слабоалкогольных напитков в кегах;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апреля 2024 г. - для пива и слабоалкогольных напитков в кегах;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апреля 2024 г. - для пива и слабоалкогольных напитков в кегах;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апреля 2024 г. - для пива и слабоалкогольных напитков в кегах;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 xml:space="preserve">1 ноября 2024 г. - для </w:t>
            </w:r>
            <w:r>
              <w:lastRenderedPageBreak/>
              <w:t>пива и слабоалкогольных напитков в потребительской упаковке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15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пива, напитков, изготавливаемых на основе пива, и отдельных видов слабоалкогольных напитков средствами идентификации, утвержденными постановлением Правительства Российской Федерации от 30 ноября 2022 г. N 2173 "Об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апреля 2024 г. - для пива и слабоалкогольных напитков в кегах;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 - для пива и слабоалкогольных напитков в потребительской упаковке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  <w:outlineLvl w:val="1"/>
            </w:pPr>
            <w:r>
              <w:t xml:space="preserve">V. Безалкогольные напитки и соки (товары, подлежащие маркировке средствами идентификации в соответствии с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мая 2023 г. N 887 "Об утверждении Правил маркировки отдельных видов безалкогольных напитков, в том числе с соком, и соков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безалкогольных напитков, в том числе с соком, и соков" (далее - постановление N 887)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товара, сведения о маркировке </w:t>
            </w:r>
            <w:r>
              <w:lastRenderedPageBreak/>
              <w:t>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 xml:space="preserve">5 февраля 2025 г. - для </w:t>
            </w:r>
            <w:r>
              <w:lastRenderedPageBreak/>
              <w:t xml:space="preserve">безалкогольных напитков и соков, указанных в </w:t>
            </w:r>
            <w:hyperlink r:id="rId17">
              <w:r>
                <w:rPr>
                  <w:color w:val="0000FF"/>
                </w:rPr>
                <w:t>подпункте "а" пункта 3</w:t>
              </w:r>
            </w:hyperlink>
            <w:r>
              <w:t xml:space="preserve"> постановления N 887;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 xml:space="preserve">1 июня 2025 г. - для безалкогольных напитков, указанных в </w:t>
            </w:r>
            <w:hyperlink r:id="rId18">
              <w:r>
                <w:rPr>
                  <w:color w:val="0000FF"/>
                </w:rPr>
                <w:t>подпункте "б" пункта 3</w:t>
              </w:r>
            </w:hyperlink>
            <w:r>
              <w:t xml:space="preserve"> постановления N 887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hyperlink w:anchor="P42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 xml:space="preserve">5 февраля 2025 г. - для безалкогольных напитков, указанных в </w:t>
            </w:r>
            <w:hyperlink r:id="rId19">
              <w:r>
                <w:rPr>
                  <w:color w:val="0000FF"/>
                </w:rPr>
                <w:t>подпункте "а" пункта 3</w:t>
              </w:r>
            </w:hyperlink>
            <w:r>
              <w:t xml:space="preserve"> постановления N 887;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 xml:space="preserve">1 июня 2025 г. - для безалкогольных напитков, указанных в </w:t>
            </w:r>
            <w:hyperlink r:id="rId20">
              <w:r>
                <w:rPr>
                  <w:color w:val="0000FF"/>
                </w:rPr>
                <w:t>подпункте "б" пункта 3</w:t>
              </w:r>
            </w:hyperlink>
            <w:r>
              <w:t xml:space="preserve"> постановления N 887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 xml:space="preserve">5 февраля 2025 г. - для безалкогольных напитков, указанных в </w:t>
            </w:r>
            <w:hyperlink r:id="rId21">
              <w:r>
                <w:rPr>
                  <w:color w:val="0000FF"/>
                </w:rPr>
                <w:t>подпункте "а" пункта 3</w:t>
              </w:r>
            </w:hyperlink>
            <w:r>
              <w:t xml:space="preserve"> постановления N 887;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1 июня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 xml:space="preserve">1 июня 2025 г. - для безалкогольных напитков, указанных в </w:t>
            </w:r>
            <w:hyperlink r:id="rId22">
              <w:r>
                <w:rPr>
                  <w:color w:val="0000FF"/>
                </w:rPr>
                <w:t>подпункте "б" пункта 3</w:t>
              </w:r>
            </w:hyperlink>
            <w:r>
              <w:t xml:space="preserve"> постановления N 887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 xml:space="preserve">5 февраля 2025 г. - для безалкогольных напитков, указанных в </w:t>
            </w:r>
            <w:hyperlink r:id="rId23">
              <w:r>
                <w:rPr>
                  <w:color w:val="0000FF"/>
                </w:rPr>
                <w:t>подпункте "а" пункта 3</w:t>
              </w:r>
            </w:hyperlink>
            <w:r>
              <w:t xml:space="preserve"> постановления N 887;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 xml:space="preserve">1 июня 2025 г. - для безалкогольных напитков, указанных в </w:t>
            </w:r>
            <w:hyperlink r:id="rId24">
              <w:r>
                <w:rPr>
                  <w:color w:val="0000FF"/>
                </w:rPr>
                <w:t>подпункте "б" пункта 3</w:t>
              </w:r>
            </w:hyperlink>
            <w:r>
              <w:t xml:space="preserve"> постановления N 887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 xml:space="preserve">5 февраля 2025 г. - для безалкогольных напитков, указанных в </w:t>
            </w:r>
            <w:hyperlink r:id="rId25">
              <w:r>
                <w:rPr>
                  <w:color w:val="0000FF"/>
                </w:rPr>
                <w:t>подпункте "а" пункта 3</w:t>
              </w:r>
            </w:hyperlink>
            <w:r>
              <w:t xml:space="preserve"> постановления N 887;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 xml:space="preserve">1 июня 2025 г. - для безалкогольных напитков, указанных в </w:t>
            </w:r>
            <w:hyperlink r:id="rId26">
              <w:r>
                <w:rPr>
                  <w:color w:val="0000FF"/>
                </w:rPr>
                <w:t>подпункте "б" пункта 3</w:t>
              </w:r>
            </w:hyperlink>
            <w:r>
              <w:t xml:space="preserve"> постановления N 887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27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отдельных видов безалкогольных напитков, в том числе с соком, и соков средствами идентификации, утвержденными постановлением N 887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 xml:space="preserve">5 февраля 2025 г. - для безалкогольных напитков, указанных в </w:t>
            </w:r>
            <w:hyperlink r:id="rId28">
              <w:r>
                <w:rPr>
                  <w:color w:val="0000FF"/>
                </w:rPr>
                <w:t>подпункте "а" пункта 3</w:t>
              </w:r>
            </w:hyperlink>
            <w:r>
              <w:t xml:space="preserve"> постановления N 887;</w:t>
            </w:r>
          </w:p>
        </w:tc>
        <w:tc>
          <w:tcPr>
            <w:tcW w:w="59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 xml:space="preserve">1 июня 2025 г. - для безалкогольных напитков, указанных в </w:t>
            </w:r>
            <w:hyperlink r:id="rId29">
              <w:r>
                <w:rPr>
                  <w:color w:val="0000FF"/>
                </w:rPr>
                <w:t>подпункте "б" пункта 3</w:t>
              </w:r>
            </w:hyperlink>
            <w:r>
              <w:t xml:space="preserve"> постановления N 887</w:t>
            </w:r>
          </w:p>
        </w:tc>
        <w:tc>
          <w:tcPr>
            <w:tcW w:w="59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  <w:outlineLvl w:val="1"/>
            </w:pPr>
            <w:r>
              <w:lastRenderedPageBreak/>
              <w:t xml:space="preserve">VI. Парфюмерно-косметическая продукция, предназначенная для гигиены рук, с заявленным в маркировке потребительской упаковки антимикробным действием, а также кожные антисептики - дезинфицирующие средства (товары, подлежащие маркировке средствами идентификации в соответствии с </w:t>
            </w: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мая 2023 г. N 870 "Об утверждении Правил маркировки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средств")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  <w:p w:rsidR="00436F51" w:rsidRDefault="00436F51">
            <w:pPr>
              <w:pStyle w:val="ConsPlusNormal"/>
              <w:jc w:val="center"/>
            </w:pPr>
            <w:r>
              <w:t>(при наличии сведений о сроке годности в информационной системе мониторинга)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31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средствами идентификации, утвержденными постановлением Правительства Российской Федерации от 30 мая 2023 г. N 870 "Об утверждении Правил маркировки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парфюмерно-косметической продукции, предназначенной для гигиены рук, с заявленным в маркировке потребительской упаковки антимикробным </w:t>
            </w:r>
            <w:r>
              <w:lastRenderedPageBreak/>
              <w:t>действием, а также кожных антисептиков - дезинфицирующих средств"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  <w:outlineLvl w:val="1"/>
            </w:pPr>
            <w:r>
              <w:lastRenderedPageBreak/>
              <w:t xml:space="preserve">VII. Биологически активные добавки к пище (товары, подлежащие маркировке средствами идентификации в соответствии с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мая 2023 г. N 886 "Об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биологически активных добавок к пище")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33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биологически активных добавок к пище средствами идентификации, утвержденными постановлением Правительства Российской Федерации от 31 мая 2023 г. N 886 "Об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биологически активных добавок к пище"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  <w:outlineLvl w:val="1"/>
            </w:pPr>
            <w:r>
              <w:t xml:space="preserve">VIII. Обувные товары (товары, подлежащие маркировке средствами идентификации в соответствии с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5 июля 2019 г. N 860 "Об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товаров")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товара, который на момент проверки (по статусу кода идентификации в </w:t>
            </w:r>
            <w:r>
              <w:lastRenderedPageBreak/>
              <w:t xml:space="preserve">информационной системе мониторинга) участником оборота товаров случаев запрета продажи выведен из оборота </w:t>
            </w:r>
            <w:hyperlink w:anchor="P42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с даты, определенной отдельным актом Правительства Российской Федерации (по базе данных кодов </w:t>
            </w:r>
            <w:r>
              <w:lastRenderedPageBreak/>
              <w:t>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35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обувных товаров средствами </w:t>
            </w:r>
            <w:r>
              <w:lastRenderedPageBreak/>
              <w:t>идентификации, утвержденными постановлением Правительства Российской Федерации от 5 июля 2019 г. N 860 "Об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обувных товаров"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  <w:outlineLvl w:val="1"/>
            </w:pPr>
            <w:r>
              <w:lastRenderedPageBreak/>
              <w:t xml:space="preserve">IX. Товары легкой промышленности (товары, подлежащие маркировке средствами идентификации в соответствии с </w:t>
            </w:r>
            <w:hyperlink r:id="rId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декабря 2019 г. N 1956 "Об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товаров легкой промышленности")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 </w:t>
            </w:r>
            <w:hyperlink w:anchor="P42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товара, запрещенного или </w:t>
            </w:r>
            <w:r>
              <w:lastRenderedPageBreak/>
              <w:t>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1 марта 2025 г. (по базе данных кодов товаров и (или) кодов </w:t>
            </w:r>
            <w:r>
              <w:lastRenderedPageBreak/>
              <w:t>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</w:t>
            </w:r>
          </w:p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37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товаров легкой промышленности средствами идентификации, утвержденными постановлением Правительства Российской Федерации от 31 декабря 2019 г. N 1956 "Об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</w:t>
            </w:r>
            <w:r>
              <w:lastRenderedPageBreak/>
              <w:t>мониторинга за оборотом товаров, подлежащих обязательной маркировке средствами идентификации, в отношении товаров легкой промышленности"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  <w:outlineLvl w:val="1"/>
            </w:pPr>
            <w:r>
              <w:lastRenderedPageBreak/>
              <w:t xml:space="preserve">X. Фототовары (товары, подлежащие маркировке средствами идентификации в соответствии с </w:t>
            </w:r>
            <w:hyperlink r:id="rId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декабря 2019 г. N 1953 "Об утверждении Правил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фототоваров")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</w:t>
            </w:r>
          </w:p>
          <w:p w:rsidR="00436F51" w:rsidRDefault="00436F51">
            <w:pPr>
              <w:pStyle w:val="ConsPlusNormal"/>
            </w:pPr>
            <w:r>
              <w:t xml:space="preserve">с даты, определенной отдельным актом Правительства Российской Федерации (по базе данных кодов </w:t>
            </w:r>
            <w:r>
              <w:lastRenderedPageBreak/>
              <w:t>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39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фотокамер (кроме кинокамер), фотовспышек и ламп-вспышек средствами идентификации, утвержденными постановлением Правительства Российской Федерации от 31 декабря 2019 г. N 1953 "Об утверждении Правил маркировки фотокамер (кроме кинокамер), фотовспышек и ламп-вспышек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фототоваров"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  <w:outlineLvl w:val="1"/>
            </w:pPr>
            <w:r>
              <w:lastRenderedPageBreak/>
              <w:t xml:space="preserve">XI. Шины (товары, подлежащие маркировке средствами идентификации в соответствии с </w:t>
            </w:r>
            <w:hyperlink r:id="rId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декабря 2019 г. N 1958 "Об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шин")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</w:t>
            </w:r>
          </w:p>
          <w:p w:rsidR="00436F51" w:rsidRDefault="00436F51">
            <w:pPr>
              <w:pStyle w:val="ConsPlusNormal"/>
            </w:pPr>
            <w: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</w:t>
            </w:r>
            <w:r>
              <w:lastRenderedPageBreak/>
              <w:t>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41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шин средствами идентификации, утвержденными постановлением Правительства Российской Федерации от 31 декабря 2019 г. N 1958 "Об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  <w:outlineLvl w:val="1"/>
            </w:pPr>
            <w:r>
              <w:t xml:space="preserve">XII. Духи и туалетная вода (товары, подлежащие маркировке средствами идентификации в соответствии с </w:t>
            </w: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декабря 2019 г. N 1957 "Об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воды")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товара, сведения о маркировке средствами идентификации которого </w:t>
            </w:r>
            <w:r>
              <w:lastRenderedPageBreak/>
              <w:t>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с даты, определенной отдельным актом Правительства Российской Федерации (по базе данных кодов </w:t>
            </w:r>
            <w:r>
              <w:lastRenderedPageBreak/>
              <w:t>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запрещенного или приостановленного для реализации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1 марта 2025 г. (по базе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полномочий), 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</w:t>
            </w:r>
            <w:r>
              <w:lastRenderedPageBreak/>
              <w:t>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</w:t>
            </w:r>
            <w:r>
              <w:lastRenderedPageBreak/>
              <w:t>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43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духов и туалетной воды средствами идентификации, утвержденными постановлением Правительства Российской Федерации от 31 декабря 2019 г. N 1957 "Об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духов и туалетной воды"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ноября 2024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  <w:outlineLvl w:val="1"/>
            </w:pPr>
            <w:r>
              <w:t xml:space="preserve">XIII. Медицинские изделия (товары, подлежащие маркировке средствами идентификации в соответствии с </w:t>
            </w: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мая 2023 г. N 894 "Об утверждении Правил 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</w:p>
          <w:p w:rsidR="00436F51" w:rsidRDefault="00436F51">
            <w:pPr>
              <w:pStyle w:val="ConsPlusNormal"/>
              <w:jc w:val="center"/>
            </w:pPr>
            <w:r>
              <w:t xml:space="preserve">(введен </w:t>
            </w:r>
            <w:hyperlink r:id="rId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06.03.2024 N 267)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товара, который на момент проверки (по статусу кода идентификации в </w:t>
            </w:r>
            <w:r>
              <w:lastRenderedPageBreak/>
              <w:t>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1 марта 2025 г. (по базе данных кодов товаров или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с истекшим сроком годности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марта 2025 г.</w:t>
            </w:r>
          </w:p>
          <w:p w:rsidR="00436F51" w:rsidRDefault="00436F51">
            <w:pPr>
              <w:pStyle w:val="ConsPlusNormal"/>
              <w:jc w:val="center"/>
            </w:pPr>
            <w:r>
              <w:t>(при наличии сведений о сроке годности в информационной системе мониторинга)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46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отдельных видов медицинских изделий средствами идентификации, утвержденными постановлением Правительства Российской Федерации от 31 мая 2023 г. N 894 "Об утверждении Правил </w:t>
            </w:r>
            <w:r>
              <w:lastRenderedPageBreak/>
              <w:t>маркировки отдельных видов медицинских изделий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медицинских изделий"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не установлен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  <w:outlineLvl w:val="1"/>
            </w:pPr>
            <w:r>
              <w:lastRenderedPageBreak/>
              <w:t xml:space="preserve">XIV. Кресла-коляски (товары, подлежащие маркировке средствами идентификации в соответствии с </w:t>
            </w:r>
            <w:hyperlink r:id="rId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 мая 2023 г. N 885 "Об утверждении Правил маркировки кресел-колясок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кресел-колясок")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</w:p>
          <w:p w:rsidR="00436F51" w:rsidRDefault="00436F51">
            <w:pPr>
              <w:pStyle w:val="ConsPlusNormal"/>
              <w:jc w:val="center"/>
            </w:pPr>
            <w:r>
              <w:t xml:space="preserve">(введен </w:t>
            </w: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06.03.2024 N 267)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сведения о маркировке средствами идентификации которого отсутствуют в информационной системе мониторинга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принятого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который на момент проверки (по статусу кода идентификации в информационной системе мониторинга) участником оборота товаров случаев запрета продажи выведен из оборота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принятого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товара, запрещенного или приостановленного для реализации и (или) применения и (или) изъятого из обращения (по статусу кода идентификации в информационной системе мониторинга) по решению органов государственного контроля (надзора), принятому в пределах установленных полномочий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1 марта 2025 г. (по базе данных кодов товаров или кодов идентификации в отношении товаров, оборот которых запрещен или приостановлен по решению органов государственного контроля (надзора), принятых в пределах установленных полномочий);</w:t>
            </w:r>
          </w:p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принятого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Продажа товара при отсутствии в информационной системе мониторинга сведений о его вводе в оборот (за исключением случаев первичной возмездной или безвозмездной передачи товара от производителя конечному потребителю)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</w:tcPr>
          <w:p w:rsidR="00436F51" w:rsidRDefault="00436F51">
            <w:pPr>
              <w:pStyle w:val="ConsPlusNormal"/>
            </w:pPr>
            <w:r>
              <w:t>с даты, определенной отдельным актом Правительства Российской Федерации (по базе данных кодов идентификации в отношении товаров, переданных продавцу другими участниками оборота товаров или произведенных (ввезенных) им, а также в отношении которых оборот запрещен или приостановлен по решению органов государственного контроля (надзора), принятого в пределах установленных полномочий)</w:t>
            </w:r>
          </w:p>
        </w:tc>
      </w:tr>
      <w:tr w:rsidR="00436F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F51" w:rsidRDefault="00436F51">
            <w:pPr>
              <w:pStyle w:val="ConsPlusNormal"/>
            </w:pPr>
            <w:r>
              <w:t xml:space="preserve">Продажа товара с кодом проверки, который не соответствует характеристикам средства идентификации, в том числе структуре и формату, установленным </w:t>
            </w:r>
            <w:hyperlink r:id="rId49">
              <w:r>
                <w:rPr>
                  <w:color w:val="0000FF"/>
                </w:rPr>
                <w:t>Правилами</w:t>
              </w:r>
            </w:hyperlink>
            <w:r>
              <w:t xml:space="preserve"> маркировки кресел-колясок средствами идентификации, утвержденными постановлением Правительства Российской Федерации от 31 мая 2023 г. N 885 "Об утверждении Правил маркировки кресел-колясок средствами идентификации и особенностях внедрения государственной </w:t>
            </w:r>
            <w:r>
              <w:lastRenderedPageBreak/>
              <w:t>информационной системы мониторинга за оборотом товаров, подлежащих обязательной маркировке средствами идентификации, в отношении кресел-колясок"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F51" w:rsidRDefault="00436F51">
            <w:pPr>
              <w:pStyle w:val="ConsPlusNormal"/>
              <w:jc w:val="center"/>
            </w:pPr>
            <w:r>
              <w:lastRenderedPageBreak/>
              <w:t>1 марта 2025 г.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F51" w:rsidRDefault="00436F51">
            <w:pPr>
              <w:pStyle w:val="ConsPlusNormal"/>
            </w:pPr>
            <w:r>
              <w:t>не установлен</w:t>
            </w:r>
          </w:p>
        </w:tc>
      </w:tr>
    </w:tbl>
    <w:p w:rsidR="00436F51" w:rsidRDefault="00436F51">
      <w:pPr>
        <w:pStyle w:val="ConsPlusNormal"/>
        <w:sectPr w:rsidR="00436F5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Normal"/>
        <w:ind w:firstLine="540"/>
        <w:jc w:val="both"/>
      </w:pPr>
      <w:r>
        <w:t>--------------------------------</w:t>
      </w:r>
    </w:p>
    <w:p w:rsidR="00436F51" w:rsidRDefault="00436F51">
      <w:pPr>
        <w:pStyle w:val="ConsPlusNormal"/>
        <w:spacing w:before="220"/>
        <w:ind w:firstLine="540"/>
        <w:jc w:val="both"/>
      </w:pPr>
      <w:bookmarkStart w:id="2" w:name="P426"/>
      <w:bookmarkEnd w:id="2"/>
      <w:r>
        <w:t>&lt;*&gt; Особенности применения запрета продаж устанавливаются отдельным актом Правительства Российской Федерации.</w:t>
      </w: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Normal"/>
        <w:jc w:val="right"/>
        <w:outlineLvl w:val="0"/>
      </w:pPr>
      <w:r>
        <w:t>Утверждены</w:t>
      </w:r>
    </w:p>
    <w:p w:rsidR="00436F51" w:rsidRDefault="00436F51">
      <w:pPr>
        <w:pStyle w:val="ConsPlusNormal"/>
        <w:jc w:val="right"/>
      </w:pPr>
      <w:r>
        <w:t>постановлением Правительства</w:t>
      </w:r>
    </w:p>
    <w:p w:rsidR="00436F51" w:rsidRDefault="00436F51">
      <w:pPr>
        <w:pStyle w:val="ConsPlusNormal"/>
        <w:jc w:val="right"/>
      </w:pPr>
      <w:r>
        <w:t>Российской Федерации</w:t>
      </w:r>
    </w:p>
    <w:p w:rsidR="00436F51" w:rsidRDefault="00436F51">
      <w:pPr>
        <w:pStyle w:val="ConsPlusNormal"/>
        <w:jc w:val="right"/>
      </w:pPr>
      <w:r>
        <w:t>от 21 ноября 2023 г. N 1944</w:t>
      </w: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Title"/>
        <w:jc w:val="center"/>
      </w:pPr>
      <w:bookmarkStart w:id="3" w:name="P437"/>
      <w:bookmarkEnd w:id="3"/>
      <w:r>
        <w:t>ПРАВИЛА</w:t>
      </w:r>
    </w:p>
    <w:p w:rsidR="00436F51" w:rsidRDefault="00436F51">
      <w:pPr>
        <w:pStyle w:val="ConsPlusTitle"/>
        <w:jc w:val="center"/>
      </w:pPr>
      <w:r>
        <w:t>ПРИМЕНЕНИЯ ЗАПРЕТА ПРОДАЖИ ТОВАРОВ, ПОДЛЕЖАЩИХ</w:t>
      </w:r>
    </w:p>
    <w:p w:rsidR="00436F51" w:rsidRDefault="00436F51">
      <w:pPr>
        <w:pStyle w:val="ConsPlusTitle"/>
        <w:jc w:val="center"/>
      </w:pPr>
      <w:r>
        <w:t>ОБЯЗАТЕЛЬНОЙ МАРКИРОВКЕ СРЕДСТВАМИ ИДЕНТИФИКАЦИИ,</w:t>
      </w:r>
    </w:p>
    <w:p w:rsidR="00436F51" w:rsidRDefault="00436F51">
      <w:pPr>
        <w:pStyle w:val="ConsPlusTitle"/>
        <w:jc w:val="center"/>
      </w:pPr>
      <w:r>
        <w:t>НА ОСНОВАНИИ ИНФОРМАЦИИ, СОДЕРЖАЩЕЙСЯ В ГОСУДАРСТВЕННОЙ</w:t>
      </w:r>
    </w:p>
    <w:p w:rsidR="00436F51" w:rsidRDefault="00436F51">
      <w:pPr>
        <w:pStyle w:val="ConsPlusTitle"/>
        <w:jc w:val="center"/>
      </w:pPr>
      <w:r>
        <w:t>ИНФОРМАЦИОННОЙ СИСТЕМЕ МОНИТОРИНГА ЗА ОБОРОТОМ ТОВАРОВ,</w:t>
      </w:r>
    </w:p>
    <w:p w:rsidR="00436F51" w:rsidRDefault="00436F51">
      <w:pPr>
        <w:pStyle w:val="ConsPlusTitle"/>
        <w:jc w:val="center"/>
      </w:pPr>
      <w:r>
        <w:t>ПОДЛЕЖАЩИХ ОБЯЗАТЕЛЬНОЙ МАРКИРОВКЕ СРЕДСТВАМИ ИДЕНТИФИКАЦИИ,</w:t>
      </w:r>
    </w:p>
    <w:p w:rsidR="00436F51" w:rsidRDefault="00436F51">
      <w:pPr>
        <w:pStyle w:val="ConsPlusTitle"/>
        <w:jc w:val="center"/>
      </w:pPr>
      <w:r>
        <w:t>ИЛИ ОТСУТСТВИЯ В УКАЗАННОЙ ГОСУДАРСТВЕННОЙ ИНФОРМАЦИОННОЙ</w:t>
      </w:r>
    </w:p>
    <w:p w:rsidR="00436F51" w:rsidRDefault="00436F51">
      <w:pPr>
        <w:pStyle w:val="ConsPlusTitle"/>
        <w:jc w:val="center"/>
      </w:pPr>
      <w:r>
        <w:t>СИСТЕМЕ НЕОБХОДИМОЙ ИНФОРМАЦИИ, В ТОМ ЧИСЛЕ ПРАВИЛА</w:t>
      </w:r>
    </w:p>
    <w:p w:rsidR="00436F51" w:rsidRDefault="00436F51">
      <w:pPr>
        <w:pStyle w:val="ConsPlusTitle"/>
        <w:jc w:val="center"/>
      </w:pPr>
      <w:r>
        <w:t>ПОЛУЧЕНИЯ ИНФОРМАЦИИ ИЗ УКАЗАННОЙ ГОСУДАРСТВЕННОЙ</w:t>
      </w:r>
    </w:p>
    <w:p w:rsidR="00436F51" w:rsidRDefault="00436F51">
      <w:pPr>
        <w:pStyle w:val="ConsPlusTitle"/>
        <w:jc w:val="center"/>
      </w:pPr>
      <w:r>
        <w:t>ИНФОРМАЦИОННОЙ СИСТЕМЫ</w:t>
      </w:r>
    </w:p>
    <w:p w:rsidR="00436F51" w:rsidRDefault="00436F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36F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F51" w:rsidRDefault="00436F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F51" w:rsidRDefault="00436F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6F51" w:rsidRDefault="00436F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6F51" w:rsidRDefault="00436F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06.03.2024 N 267)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F51" w:rsidRDefault="00436F51">
            <w:pPr>
              <w:pStyle w:val="ConsPlusNormal"/>
            </w:pPr>
          </w:p>
        </w:tc>
      </w:tr>
    </w:tbl>
    <w:p w:rsidR="00436F51" w:rsidRDefault="00436F51">
      <w:pPr>
        <w:pStyle w:val="ConsPlusNormal"/>
        <w:jc w:val="both"/>
      </w:pPr>
    </w:p>
    <w:p w:rsidR="00436F51" w:rsidRDefault="00436F51">
      <w:pPr>
        <w:pStyle w:val="ConsPlusTitle"/>
        <w:jc w:val="center"/>
        <w:outlineLvl w:val="1"/>
      </w:pPr>
      <w:r>
        <w:t>I. Общие положения</w:t>
      </w: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Normal"/>
        <w:ind w:firstLine="540"/>
        <w:jc w:val="both"/>
      </w:pPr>
      <w:r>
        <w:t>1. Настоящие Правила устанавливают порядок применения запрета розничной продажи товаров, подлежащих обязательной маркировке средствами идентификации (далее - товары), участниками оборота товаров, осуществляющими розничную продажу товаров (далее - продавцы),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 (далее - информационная система мониторинга), или отсутствия в указанной государственной информационной системе необходимой информации, в том числе правила получения информации из информационной системы мониторинга.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применяются в значениях, определенных законодательством Российской Федерации в сфере обязательной маркировки товаров средствами идентификации и законодательством Российской Федерации о применении контрольно-кассовой техники.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3. Действие настоящих Правил не распространяется на: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а) случаи применения контрольно-кассовой техники в режиме, не предусматривающем обязательной передачи фискальных документов в налоговые органы и оператору информационной системы мониторинга в электронной форме через оператора фискальных данных;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 xml:space="preserve">б) продавцов, которые подпадают под действие положений </w:t>
      </w:r>
      <w:hyperlink r:id="rId51">
        <w:r>
          <w:rPr>
            <w:color w:val="0000FF"/>
          </w:rPr>
          <w:t>абзаца восьмого пункта 2</w:t>
        </w:r>
      </w:hyperlink>
      <w:r>
        <w:t xml:space="preserve"> и </w:t>
      </w:r>
      <w:hyperlink r:id="rId52">
        <w:r>
          <w:rPr>
            <w:color w:val="0000FF"/>
          </w:rPr>
          <w:t>пункта 3 статьи 2</w:t>
        </w:r>
      </w:hyperlink>
      <w:r>
        <w:t xml:space="preserve"> Федерального закона "О применении контрольно-кассовой техники при </w:t>
      </w:r>
      <w:r>
        <w:lastRenderedPageBreak/>
        <w:t>осуществлении расчетов в Российской Федерации";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в) продавцов, которые не являются участниками оборота товаров в соответствии с правилами маркировки отдельных видов товаров, в отношении которых введена обязательная маркировка;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г) случаи продажи товаров предприятиями общественного питания, когда при розничной продаже в фискальном документе вместо кода маркировки указывается код товара, входящий в состав кода идентификации, определяемый по установленным форматам фискальных документов;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д) случаи предложения к реализации (продаже) товаров посредством торгового автомата;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е) случаи продажи товара по образцам или дистанционным способом продажи при отгрузке товара со склада хранения для доставки потребителю с одновременной подачей в информационную систему мониторинга сведений о выводе из оборота товара.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4. Запрет розничной продажи товаров на основании информации, полученной из информационной системы мониторинга в режиме реального времени (далее - режим проверки онлайн) и не в режиме реального времени (далее - режим проверки офлайн), осуществляется в порядке, предусмотренном настоящими Правилами, путем проверки продавцом кода маркировки (для режима проверки онлайн), кода идентификации и (или) кода товара (для режима проверки офлайн) в случаях, предусмотренных перечнем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особенностями внедрения указанного запрета в отношении отдельных товаров, утвержденными постановлением Правительства Российской Федерации от 21 ноября 2023 г. N 1944 "Об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системы" (далее - перечень), и принятия продавцом на основании полученных данных решения о возможности или невозможности розничной продажи товара.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 xml:space="preserve">В случае выявления оператором информационной системы мониторинга нарушений требований законодательства Российской Федерации в сфере маркировки товаров средствами идентификации о вводе товаров в оборот, и (или) истечения срока годности проданного товара, и (или) выявления иных нарушений после получения им сведений о продаже товара оператор информационной системы мониторинга обеспечивает доступ к информации об этих нарушениях продавцу и контрольно-надзорным органам в соответствии с </w:t>
      </w:r>
      <w:hyperlink r:id="rId53">
        <w:r>
          <w:rPr>
            <w:color w:val="0000FF"/>
          </w:rPr>
          <w:t>Правилами</w:t>
        </w:r>
      </w:hyperlink>
      <w:r>
        <w:t xml:space="preserve"> обеспечения доступа к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утвержденными постановлением Правительства Российской Федерации от 31 декабря 2019 г. N 1955 "Об обеспечении доступа к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идентификации".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lastRenderedPageBreak/>
        <w:t>5. Запрет розничной продажи товаров на основании полученных данных из информационной системы мониторинга на территории Российской Федерации действует с даты, установленной в перечне для отдельных товаров. При этом до наступления соответствующей даты, установленной в перечне, продавец вправе осуществлять проверку кода маркировки или кода идентификации в случаях, предусмотренных перечнем, и получать соответствующие сведения из информационной системы мониторинга, если такой функционал информационной системы мониторинга будет реализован оператором информационной системы мониторинга до указанной даты.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6. Продавец не вправе осуществлять розничную продажу товара при наличии одного или нескольких случаев, указанных в перечне.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7. Запрет розничной продажи товаров на основании полученных данных из информационной системы мониторинга не действует в течение периода аварийной ситуации в информационной системе мониторинга и 3 дней со дня окончания такого периода.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 xml:space="preserve">Особенности функционирования информационной системы мониторинга в условиях аварийной ситуации в информационной системе мониторинга устанавливаются Правительством Российской Федерации в соответствии с </w:t>
      </w:r>
      <w:hyperlink r:id="rId54">
        <w:r>
          <w:rPr>
            <w:color w:val="0000FF"/>
          </w:rPr>
          <w:t>подпунктом 3.1 пункта 1 статьи 5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Федерации".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8. Обмен информацией между информационной системой продавца и информационной системой мониторинга для целей настоящих Правил осуществляется с использованием стандартных протоколов передачи данных, сетевой инфраструктуры точек доступа получения информации, определенной оператором информационной системы мониторинга, и интерфейсов электронного взаимодействия, разработанных оператором информационной системы мониторинга, путем обмена электронными документами, формат которых определяется оператором информационной системы мониторинга и размещается на его официальном сайте в информационно-телекоммуникационной сети "Интернет".</w:t>
      </w: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Title"/>
        <w:jc w:val="center"/>
        <w:outlineLvl w:val="1"/>
      </w:pPr>
      <w:r>
        <w:t>II. Требования к участникам оборота товаров,</w:t>
      </w:r>
    </w:p>
    <w:p w:rsidR="00436F51" w:rsidRDefault="00436F51">
      <w:pPr>
        <w:pStyle w:val="ConsPlusTitle"/>
        <w:jc w:val="center"/>
      </w:pPr>
      <w:r>
        <w:t>осуществляющим розничную продажу товаров, подлежащих</w:t>
      </w:r>
    </w:p>
    <w:p w:rsidR="00436F51" w:rsidRDefault="00436F51">
      <w:pPr>
        <w:pStyle w:val="ConsPlusTitle"/>
        <w:jc w:val="center"/>
      </w:pPr>
      <w:r>
        <w:t>обязательной маркировке средствами идентификации,</w:t>
      </w:r>
    </w:p>
    <w:p w:rsidR="00436F51" w:rsidRDefault="00436F51">
      <w:pPr>
        <w:pStyle w:val="ConsPlusTitle"/>
        <w:jc w:val="center"/>
      </w:pPr>
      <w:r>
        <w:t>при определении случаев запрета продажи товаров</w:t>
      </w: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Normal"/>
        <w:ind w:firstLine="540"/>
        <w:jc w:val="both"/>
      </w:pPr>
      <w:r>
        <w:t>9. Продавец должен соответствовать всем требованиям, установленным правилами маркировки отдельных видов товаров, в отношении которых введена обязательная маркировка, к участникам оборота товаров, а также иметь программное обеспечение, позволяющее осуществлять обмен сведениями и (или) электронными документами с информационной системой мониторинга в соответствии с форматами и протоколами информационного обмена, опубликованными на официальном сайте оператора информационной системы мониторинга в информационно-телекоммуникационной сети "Интернет", в части, касающейся определения случаев запрета продажи товаров.</w:t>
      </w:r>
    </w:p>
    <w:p w:rsidR="00436F51" w:rsidRDefault="00436F51">
      <w:pPr>
        <w:pStyle w:val="ConsPlusNormal"/>
        <w:spacing w:before="220"/>
        <w:ind w:firstLine="540"/>
        <w:jc w:val="both"/>
      </w:pPr>
      <w:bookmarkStart w:id="4" w:name="P475"/>
      <w:bookmarkEnd w:id="4"/>
      <w:r>
        <w:t>10. Для обеспечения проверки кода идентификации при розничной продаже товара в режиме проверки офлайн продавец обязан:</w:t>
      </w:r>
    </w:p>
    <w:p w:rsidR="00436F51" w:rsidRDefault="00436F51">
      <w:pPr>
        <w:pStyle w:val="ConsPlusNormal"/>
        <w:spacing w:before="220"/>
        <w:ind w:firstLine="540"/>
        <w:jc w:val="both"/>
      </w:pPr>
      <w:bookmarkStart w:id="5" w:name="P476"/>
      <w:bookmarkEnd w:id="5"/>
      <w:r>
        <w:t>а) путем обращения в информационную систему мониторинга сформировать в своей информационной системе базу данных кодов товаров и (или) кодов идентификации в отношении товаров, оборот которых запрещен или приостановлен по решению органов государственного контроля (надзора), принятому в пределах установленных полномочий (для товаров, сведения об обороте которых подаются в информационную систему мониторинга не в отношении отдельной единицы товара), и путем обращения в информационную систему мониторинга в автоматизированном режиме актуализировать такую базу данных в части обновленных данных не реже одного раза в 2 часа в рабочие часы торгового объекта;</w:t>
      </w:r>
    </w:p>
    <w:p w:rsidR="00436F51" w:rsidRDefault="00436F51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06.03.2024 N 267)</w:t>
      </w:r>
    </w:p>
    <w:p w:rsidR="00436F51" w:rsidRDefault="00436F51">
      <w:pPr>
        <w:pStyle w:val="ConsPlusNormal"/>
        <w:spacing w:before="220"/>
        <w:ind w:firstLine="540"/>
        <w:jc w:val="both"/>
      </w:pPr>
      <w:bookmarkStart w:id="6" w:name="P478"/>
      <w:bookmarkEnd w:id="6"/>
      <w:r>
        <w:lastRenderedPageBreak/>
        <w:t>б) путем обращения в информационную систему мониторинга сформировать в своей информационной системе базу данных кодов идентификации в отношении товаров, переданных продавцу другими участниками оборота товаров или произведенных (ввезенных) им, и в отношении которых оборот запрещен или приостановлен по решению органов государственного контроля (надзора), принятому в пределах установленных полномочий (для товаров, сведения об обороте которых подаются в информационную систему мониторинга в отношении отдельной единицы товара), и путем обращения в информационную систему мониторинга в автоматизированном режиме актуализировать такую базу данных в части обновленных данных не реже одного раза в 2 часа в рабочие часы торгового объекта.</w:t>
      </w:r>
    </w:p>
    <w:p w:rsidR="00436F51" w:rsidRDefault="00436F51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06.03.2024 N 267)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 xml:space="preserve">10(1). Обращения в информационную систему мониторинга в целях формирования и актуализации баз данных, указанных в </w:t>
      </w:r>
      <w:hyperlink w:anchor="P475">
        <w:r>
          <w:rPr>
            <w:color w:val="0000FF"/>
          </w:rPr>
          <w:t>пункте 10</w:t>
        </w:r>
      </w:hyperlink>
      <w:r>
        <w:t xml:space="preserve"> настоящих Правил, содержат последовательность символов, идентифицирующую продавца. Указанная последовательность символов автоматически присваивается продавцу информационной системой мониторинга после его идентификации </w:t>
      </w:r>
      <w:proofErr w:type="gramStart"/>
      <w:r>
        <w:t>путем проверки</w:t>
      </w:r>
      <w:proofErr w:type="gramEnd"/>
      <w:r>
        <w:t xml:space="preserve"> усиленной квалифицированной электронной подписи продавца и используется в том числе для идентификации программного обеспечения продавца, при помощи которого продавец обращается в информационную систему мониторинга в целях формирования и актуализации указанных баз данных.</w:t>
      </w:r>
    </w:p>
    <w:p w:rsidR="00436F51" w:rsidRDefault="00436F51">
      <w:pPr>
        <w:pStyle w:val="ConsPlusNormal"/>
        <w:jc w:val="both"/>
      </w:pPr>
      <w:r>
        <w:t xml:space="preserve">(п. 10(1)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06.03.2024 N 267)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11. В целях обеспечения применения настоящих Правил (для режима проверки офлайн и режима проверки онлайн) продавец обязан: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 xml:space="preserve">а) фиксировать и хранить не менее 3 месяцев со дня обращения в информационную систему мониторинга осуществляемое в целях формирования и актуализации баз данных, указанных в </w:t>
      </w:r>
      <w:hyperlink w:anchor="P475">
        <w:r>
          <w:rPr>
            <w:color w:val="0000FF"/>
          </w:rPr>
          <w:t>пункте 10</w:t>
        </w:r>
      </w:hyperlink>
      <w:r>
        <w:t xml:space="preserve"> настоящих Правил, в своей информационной системе любым способом каждое свое обращение в указанную информационную систему и результат такого обращения;</w:t>
      </w:r>
    </w:p>
    <w:p w:rsidR="00436F51" w:rsidRDefault="00436F51">
      <w:pPr>
        <w:pStyle w:val="ConsPlusNormal"/>
        <w:spacing w:before="220"/>
        <w:ind w:firstLine="540"/>
        <w:jc w:val="both"/>
      </w:pPr>
      <w:bookmarkStart w:id="7" w:name="P484"/>
      <w:bookmarkEnd w:id="7"/>
      <w:r>
        <w:t>б) при выводе товара из оборота фиксировать в отраслевом реквизите предмета расчета фискального документа уведомление о реализации маркированного товара, формируемого на контрольно-кассовой технике, факт и время проверки кода маркировки (для режима проверки онлайн) или кода идентификации (для режима проверки офлайн), на основании которой принято решение о продаже товара.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 xml:space="preserve">11(1). Продавец вправе фиксировать и хранить в своей информационной системе любым способом каждое свое обращение в информационную систему мониторинга, осуществляемое в целях проверки кода маркировки в режиме проверки онлайн, и результат такого обращения (в случае если ответ содержит сообщение об ошибках в работе информационной системы мониторинга) или отсутствие результата такого обращения (в случае отсутствия ответа от информационной системы мониторинга в течение периода, указанного в </w:t>
      </w:r>
      <w:hyperlink w:anchor="P498">
        <w:r>
          <w:rPr>
            <w:color w:val="0000FF"/>
          </w:rPr>
          <w:t>пункте 16</w:t>
        </w:r>
      </w:hyperlink>
      <w:r>
        <w:t xml:space="preserve"> настоящих Правил).</w:t>
      </w:r>
    </w:p>
    <w:p w:rsidR="00436F51" w:rsidRDefault="00436F51">
      <w:pPr>
        <w:pStyle w:val="ConsPlusNormal"/>
        <w:jc w:val="both"/>
      </w:pPr>
      <w:r>
        <w:t xml:space="preserve">(п. 11(1)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06.03.2024 N 267)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12. Продавец вправе сформировать базу данных кодов идентификации в отношении реализованных им в розницу товаров на основе имеющихся у него фискальных документов, подлежащих передаче в информационную систему мониторинга, актуализировать такую базу данных кодов идентификации по мере формирования новых фискальных документов и осуществлять дополнительную проверку по случаям, предусмотренным перечнем.</w:t>
      </w: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Title"/>
        <w:jc w:val="center"/>
        <w:outlineLvl w:val="1"/>
      </w:pPr>
      <w:r>
        <w:t>III. Порядок проверки кода маркировки при розничной</w:t>
      </w:r>
    </w:p>
    <w:p w:rsidR="00436F51" w:rsidRDefault="00436F51">
      <w:pPr>
        <w:pStyle w:val="ConsPlusTitle"/>
        <w:jc w:val="center"/>
      </w:pPr>
      <w:r>
        <w:t>продаже товара и получения информации из государственной</w:t>
      </w:r>
    </w:p>
    <w:p w:rsidR="00436F51" w:rsidRDefault="00436F51">
      <w:pPr>
        <w:pStyle w:val="ConsPlusTitle"/>
        <w:jc w:val="center"/>
      </w:pPr>
      <w:r>
        <w:t>информационной системы мониторинга за оборотом товаров,</w:t>
      </w:r>
    </w:p>
    <w:p w:rsidR="00436F51" w:rsidRDefault="00436F51">
      <w:pPr>
        <w:pStyle w:val="ConsPlusTitle"/>
        <w:jc w:val="center"/>
      </w:pPr>
      <w:r>
        <w:t>подлежащих обязательной маркировке средствами идентификации</w:t>
      </w: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Normal"/>
        <w:ind w:firstLine="540"/>
        <w:jc w:val="both"/>
      </w:pPr>
      <w:r>
        <w:lastRenderedPageBreak/>
        <w:t xml:space="preserve">13. Проверка кода маркировки при розничной продаже товара осуществляется в момент непосредственно перед такой продажей путем направления электронного запроса в информационную систему мониторинга в режиме проверки онлайн, за исключением случаев розничной продажи товаров в режиме офлайн, предусмотренных </w:t>
      </w:r>
      <w:hyperlink w:anchor="P475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14. В целях проверки кода маркировки в режиме проверки онлайн продавец идентифицирует и распознает программными и (или) техническими средствами средство идентификации, нанесенное на товар, и направляет электронный запрос в информационную систему мониторинга (далее - запрос на онлайн-проверку).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 xml:space="preserve">15. Запрос на онлайн-проверку направляется посредством программного интерфейса (API) по телекоммуникационным каналам связи и содержит последовательность символов, идентифицирующую продавца, которая автоматически присваивается ему информационной системой мониторинга после его идентификации </w:t>
      </w:r>
      <w:proofErr w:type="gramStart"/>
      <w:r>
        <w:t>путем проверки</w:t>
      </w:r>
      <w:proofErr w:type="gramEnd"/>
      <w:r>
        <w:t xml:space="preserve"> усиленной квалифицированной электронной подписи продавца, а также сведения о проверяемом коде маркировки. Описание методов программного интерфейса оператор информационной системы мониторинга размещает на своем официальном сайте в информационно-телекоммуникационной сети "Интернет".</w:t>
      </w:r>
    </w:p>
    <w:p w:rsidR="00436F51" w:rsidRDefault="00436F51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06.03.2024 N 267)</w:t>
      </w:r>
    </w:p>
    <w:p w:rsidR="00436F51" w:rsidRDefault="00436F51">
      <w:pPr>
        <w:pStyle w:val="ConsPlusNormal"/>
        <w:spacing w:before="220"/>
        <w:ind w:firstLine="540"/>
        <w:jc w:val="both"/>
      </w:pPr>
      <w:bookmarkStart w:id="8" w:name="P498"/>
      <w:bookmarkEnd w:id="8"/>
      <w:r>
        <w:t>16. Ожидание продавцом результатов проверки кода маркировки информационной системой мониторинга в режиме проверки онлайн осуществляется в течение полутора секунд с момента направления им запроса на онлайн-проверку.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 xml:space="preserve">17. Проверка кода идентификации в режиме проверки офлайн осуществляется продавцом в случае, если ответ на запрос на онлайн-проверку не получен им в течение периода, указанного в </w:t>
      </w:r>
      <w:hyperlink w:anchor="P498">
        <w:r>
          <w:rPr>
            <w:color w:val="0000FF"/>
          </w:rPr>
          <w:t>пункте 16</w:t>
        </w:r>
      </w:hyperlink>
      <w:r>
        <w:t xml:space="preserve"> настоящих Правил, и такая проверка предусмотрена согласно случаям, указанным в перечне, а также в информационной системе мониторинга не введен режим аварийной ситуации. В случае если ответ на запрос на онлайн-проверку не получен продавцом в течение периода, указанного в </w:t>
      </w:r>
      <w:hyperlink w:anchor="P498">
        <w:r>
          <w:rPr>
            <w:color w:val="0000FF"/>
          </w:rPr>
          <w:t>пункте 16</w:t>
        </w:r>
      </w:hyperlink>
      <w:r>
        <w:t xml:space="preserve"> настоящих Правил, и проверка кода идентификации в режиме проверки офлайн не является обязательной или отсутствует согласно перечню, запрет розничной продажи товаров не действует.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18. В случае если в течение 2 часов для продавца отсутствует техническая возможность обращения в информационную систему мониторинга, продавец обязан зафиксировать в своей информационной системе факт невозможности такого обращения и в течение 72 часов с момента наступления указанных обстоятельств предпринять исчерпывающие меры по устранению этой проблемы. В период отсутствия такой технической возможности, но не более 72 часов продавец: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 xml:space="preserve">а) вправе не соблюдать требования настоящих Правил в отношении запрета розничной продажи товаров на основании информации, полученной из информационной системы мониторинга в режиме проверки онлайн, включая требования фиксации факта и времени проверки кода маркировки, указанные в </w:t>
      </w:r>
      <w:hyperlink w:anchor="P484">
        <w:r>
          <w:rPr>
            <w:color w:val="0000FF"/>
          </w:rPr>
          <w:t>подпункте "б" пункта 11</w:t>
        </w:r>
      </w:hyperlink>
      <w:r>
        <w:t xml:space="preserve"> настоящих Правил, а также в отношении формирования и актуализации баз данных, указанных в </w:t>
      </w:r>
      <w:hyperlink w:anchor="P475">
        <w:r>
          <w:rPr>
            <w:color w:val="0000FF"/>
          </w:rPr>
          <w:t>пункте 10</w:t>
        </w:r>
      </w:hyperlink>
      <w:r>
        <w:t xml:space="preserve"> настоящих Правил;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 xml:space="preserve">б) обязан соблюдать требования настоящих Правил в отношении запрета розничной продажи товаров в режиме проверки офлайн в части принятия решения о возможности (невозможности) розничной продажи в соответствии с перечнем на основании информации из баз данных, указанных в </w:t>
      </w:r>
      <w:hyperlink w:anchor="P475">
        <w:r>
          <w:rPr>
            <w:color w:val="0000FF"/>
          </w:rPr>
          <w:t>пункте 10</w:t>
        </w:r>
      </w:hyperlink>
      <w:r>
        <w:t xml:space="preserve"> настоящих Правил, актуализированных при последнем успешном обращении в информационную систему мониторинга, а также в части фиксации факта и времени проверки кода идентификации в соответствии с </w:t>
      </w:r>
      <w:hyperlink w:anchor="P484">
        <w:r>
          <w:rPr>
            <w:color w:val="0000FF"/>
          </w:rPr>
          <w:t>подпунктом "б" пункта 11</w:t>
        </w:r>
      </w:hyperlink>
      <w:r>
        <w:t xml:space="preserve"> настоящих Правил.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t>19. В ответ на запрос на онлайн-проверку продавец получает из информационной системы мониторинга информацию, на основании которой принимает решение о возможности (невозможности) розничной продажи в соответствии со случаями, предусмотренными перечнем.</w:t>
      </w:r>
    </w:p>
    <w:p w:rsidR="00436F51" w:rsidRDefault="00436F51">
      <w:pPr>
        <w:pStyle w:val="ConsPlusNormal"/>
        <w:spacing w:before="220"/>
        <w:ind w:firstLine="540"/>
        <w:jc w:val="both"/>
      </w:pPr>
      <w:r>
        <w:lastRenderedPageBreak/>
        <w:t xml:space="preserve">20. В режиме проверки офлайн продавец принимает решение о возможности (невозможности) розничной продажи в соответствии со случаями, предусмотренными перечнем на основании информации из баз данных, указанных в </w:t>
      </w:r>
      <w:hyperlink w:anchor="P475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Normal"/>
        <w:jc w:val="both"/>
      </w:pPr>
    </w:p>
    <w:p w:rsidR="00436F51" w:rsidRDefault="00436F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5A5D" w:rsidRDefault="00395A5D"/>
    <w:sectPr w:rsidR="00395A5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51"/>
    <w:rsid w:val="00395A5D"/>
    <w:rsid w:val="00436F51"/>
    <w:rsid w:val="00D5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E7C0E-7925-43E6-830C-23A7F44D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F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6F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6F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36F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36F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36F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36F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36F5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3436&amp;dst=100034" TargetMode="External"/><Relationship Id="rId18" Type="http://schemas.openxmlformats.org/officeDocument/2006/relationships/hyperlink" Target="https://login.consultant.ru/link/?req=doc&amp;base=LAW&amp;n=448570&amp;dst=100015" TargetMode="External"/><Relationship Id="rId26" Type="http://schemas.openxmlformats.org/officeDocument/2006/relationships/hyperlink" Target="https://login.consultant.ru/link/?req=doc&amp;base=LAW&amp;n=448570&amp;dst=100015" TargetMode="External"/><Relationship Id="rId39" Type="http://schemas.openxmlformats.org/officeDocument/2006/relationships/hyperlink" Target="https://login.consultant.ru/link/?req=doc&amp;base=LAW&amp;n=473437&amp;dst=100031" TargetMode="External"/><Relationship Id="rId21" Type="http://schemas.openxmlformats.org/officeDocument/2006/relationships/hyperlink" Target="https://login.consultant.ru/link/?req=doc&amp;base=LAW&amp;n=448570&amp;dst=100012" TargetMode="External"/><Relationship Id="rId34" Type="http://schemas.openxmlformats.org/officeDocument/2006/relationships/hyperlink" Target="https://login.consultant.ru/link/?req=doc&amp;base=LAW&amp;n=473441" TargetMode="External"/><Relationship Id="rId42" Type="http://schemas.openxmlformats.org/officeDocument/2006/relationships/hyperlink" Target="https://login.consultant.ru/link/?req=doc&amp;base=LAW&amp;n=473440" TargetMode="External"/><Relationship Id="rId47" Type="http://schemas.openxmlformats.org/officeDocument/2006/relationships/hyperlink" Target="https://login.consultant.ru/link/?req=doc&amp;base=LAW&amp;n=448571" TargetMode="External"/><Relationship Id="rId50" Type="http://schemas.openxmlformats.org/officeDocument/2006/relationships/hyperlink" Target="https://login.consultant.ru/link/?req=doc&amp;base=LAW&amp;n=472207&amp;dst=100057" TargetMode="External"/><Relationship Id="rId55" Type="http://schemas.openxmlformats.org/officeDocument/2006/relationships/hyperlink" Target="https://login.consultant.ru/link/?req=doc&amp;base=LAW&amp;n=472207&amp;dst=100058" TargetMode="External"/><Relationship Id="rId7" Type="http://schemas.openxmlformats.org/officeDocument/2006/relationships/hyperlink" Target="https://login.consultant.ru/link/?req=doc&amp;base=LAW&amp;n=4720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8570" TargetMode="External"/><Relationship Id="rId29" Type="http://schemas.openxmlformats.org/officeDocument/2006/relationships/hyperlink" Target="https://login.consultant.ru/link/?req=doc&amp;base=LAW&amp;n=448570&amp;dst=100015" TargetMode="External"/><Relationship Id="rId11" Type="http://schemas.openxmlformats.org/officeDocument/2006/relationships/hyperlink" Target="https://login.consultant.ru/link/?req=doc&amp;base=LAW&amp;n=473442&amp;dst=100038" TargetMode="External"/><Relationship Id="rId24" Type="http://schemas.openxmlformats.org/officeDocument/2006/relationships/hyperlink" Target="https://login.consultant.ru/link/?req=doc&amp;base=LAW&amp;n=448570&amp;dst=100015" TargetMode="External"/><Relationship Id="rId32" Type="http://schemas.openxmlformats.org/officeDocument/2006/relationships/hyperlink" Target="https://login.consultant.ru/link/?req=doc&amp;base=LAW&amp;n=448572" TargetMode="External"/><Relationship Id="rId37" Type="http://schemas.openxmlformats.org/officeDocument/2006/relationships/hyperlink" Target="https://login.consultant.ru/link/?req=doc&amp;base=LAW&amp;n=473435&amp;dst=100030" TargetMode="External"/><Relationship Id="rId40" Type="http://schemas.openxmlformats.org/officeDocument/2006/relationships/hyperlink" Target="https://login.consultant.ru/link/?req=doc&amp;base=LAW&amp;n=473438" TargetMode="External"/><Relationship Id="rId45" Type="http://schemas.openxmlformats.org/officeDocument/2006/relationships/hyperlink" Target="https://login.consultant.ru/link/?req=doc&amp;base=LAW&amp;n=472207&amp;dst=100010" TargetMode="External"/><Relationship Id="rId53" Type="http://schemas.openxmlformats.org/officeDocument/2006/relationships/hyperlink" Target="https://login.consultant.ru/link/?req=doc&amp;base=LAW&amp;n=464702&amp;dst=100013" TargetMode="External"/><Relationship Id="rId58" Type="http://schemas.openxmlformats.org/officeDocument/2006/relationships/hyperlink" Target="https://login.consultant.ru/link/?req=doc&amp;base=LAW&amp;n=472207&amp;dst=100061" TargetMode="External"/><Relationship Id="rId5" Type="http://schemas.openxmlformats.org/officeDocument/2006/relationships/hyperlink" Target="https://login.consultant.ru/link/?req=doc&amp;base=LAW&amp;n=454235&amp;dst=136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48570&amp;dst=100012" TargetMode="External"/><Relationship Id="rId14" Type="http://schemas.openxmlformats.org/officeDocument/2006/relationships/hyperlink" Target="https://login.consultant.ru/link/?req=doc&amp;base=LAW&amp;n=432850" TargetMode="External"/><Relationship Id="rId22" Type="http://schemas.openxmlformats.org/officeDocument/2006/relationships/hyperlink" Target="https://login.consultant.ru/link/?req=doc&amp;base=LAW&amp;n=448570&amp;dst=100015" TargetMode="External"/><Relationship Id="rId27" Type="http://schemas.openxmlformats.org/officeDocument/2006/relationships/hyperlink" Target="https://login.consultant.ru/link/?req=doc&amp;base=LAW&amp;n=448570&amp;dst=100037" TargetMode="External"/><Relationship Id="rId30" Type="http://schemas.openxmlformats.org/officeDocument/2006/relationships/hyperlink" Target="https://login.consultant.ru/link/?req=doc&amp;base=LAW&amp;n=448574" TargetMode="External"/><Relationship Id="rId35" Type="http://schemas.openxmlformats.org/officeDocument/2006/relationships/hyperlink" Target="https://login.consultant.ru/link/?req=doc&amp;base=LAW&amp;n=473441&amp;dst=100030" TargetMode="External"/><Relationship Id="rId43" Type="http://schemas.openxmlformats.org/officeDocument/2006/relationships/hyperlink" Target="https://login.consultant.ru/link/?req=doc&amp;base=LAW&amp;n=473440&amp;dst=100028" TargetMode="External"/><Relationship Id="rId48" Type="http://schemas.openxmlformats.org/officeDocument/2006/relationships/hyperlink" Target="https://login.consultant.ru/link/?req=doc&amp;base=LAW&amp;n=472207&amp;dst=100036" TargetMode="External"/><Relationship Id="rId56" Type="http://schemas.openxmlformats.org/officeDocument/2006/relationships/hyperlink" Target="https://login.consultant.ru/link/?req=doc&amp;base=LAW&amp;n=472207&amp;dst=100058" TargetMode="External"/><Relationship Id="rId8" Type="http://schemas.openxmlformats.org/officeDocument/2006/relationships/hyperlink" Target="https://login.consultant.ru/link/?req=doc&amp;base=LAW&amp;n=472029&amp;dst=505" TargetMode="External"/><Relationship Id="rId51" Type="http://schemas.openxmlformats.org/officeDocument/2006/relationships/hyperlink" Target="https://login.consultant.ru/link/?req=doc&amp;base=LAW&amp;n=436792&amp;dst=54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3436" TargetMode="External"/><Relationship Id="rId17" Type="http://schemas.openxmlformats.org/officeDocument/2006/relationships/hyperlink" Target="https://login.consultant.ru/link/?req=doc&amp;base=LAW&amp;n=448570&amp;dst=100012" TargetMode="External"/><Relationship Id="rId25" Type="http://schemas.openxmlformats.org/officeDocument/2006/relationships/hyperlink" Target="https://login.consultant.ru/link/?req=doc&amp;base=LAW&amp;n=448570&amp;dst=100012" TargetMode="External"/><Relationship Id="rId33" Type="http://schemas.openxmlformats.org/officeDocument/2006/relationships/hyperlink" Target="https://login.consultant.ru/link/?req=doc&amp;base=LAW&amp;n=448572&amp;dst=100043" TargetMode="External"/><Relationship Id="rId38" Type="http://schemas.openxmlformats.org/officeDocument/2006/relationships/hyperlink" Target="https://login.consultant.ru/link/?req=doc&amp;base=LAW&amp;n=473437" TargetMode="External"/><Relationship Id="rId46" Type="http://schemas.openxmlformats.org/officeDocument/2006/relationships/hyperlink" Target="https://login.consultant.ru/link/?req=doc&amp;base=LAW&amp;n=473920&amp;dst=100055" TargetMode="External"/><Relationship Id="rId59" Type="http://schemas.openxmlformats.org/officeDocument/2006/relationships/hyperlink" Target="https://login.consultant.ru/link/?req=doc&amp;base=LAW&amp;n=472207&amp;dst=100063" TargetMode="External"/><Relationship Id="rId20" Type="http://schemas.openxmlformats.org/officeDocument/2006/relationships/hyperlink" Target="https://login.consultant.ru/link/?req=doc&amp;base=LAW&amp;n=448570&amp;dst=100015" TargetMode="External"/><Relationship Id="rId41" Type="http://schemas.openxmlformats.org/officeDocument/2006/relationships/hyperlink" Target="https://login.consultant.ru/link/?req=doc&amp;base=LAW&amp;n=473438&amp;dst=100032" TargetMode="External"/><Relationship Id="rId54" Type="http://schemas.openxmlformats.org/officeDocument/2006/relationships/hyperlink" Target="https://login.consultant.ru/link/?req=doc&amp;base=LAW&amp;n=454235&amp;dst=1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207&amp;dst=100010" TargetMode="External"/><Relationship Id="rId15" Type="http://schemas.openxmlformats.org/officeDocument/2006/relationships/hyperlink" Target="https://login.consultant.ru/link/?req=doc&amp;base=LAW&amp;n=432850&amp;dst=100039" TargetMode="External"/><Relationship Id="rId23" Type="http://schemas.openxmlformats.org/officeDocument/2006/relationships/hyperlink" Target="https://login.consultant.ru/link/?req=doc&amp;base=LAW&amp;n=448570&amp;dst=100012" TargetMode="External"/><Relationship Id="rId28" Type="http://schemas.openxmlformats.org/officeDocument/2006/relationships/hyperlink" Target="https://login.consultant.ru/link/?req=doc&amp;base=LAW&amp;n=448570&amp;dst=100012" TargetMode="External"/><Relationship Id="rId36" Type="http://schemas.openxmlformats.org/officeDocument/2006/relationships/hyperlink" Target="https://login.consultant.ru/link/?req=doc&amp;base=LAW&amp;n=473435" TargetMode="External"/><Relationship Id="rId49" Type="http://schemas.openxmlformats.org/officeDocument/2006/relationships/hyperlink" Target="https://login.consultant.ru/link/?req=doc&amp;base=LAW&amp;n=448571&amp;dst=100036" TargetMode="External"/><Relationship Id="rId57" Type="http://schemas.openxmlformats.org/officeDocument/2006/relationships/hyperlink" Target="https://login.consultant.ru/link/?req=doc&amp;base=LAW&amp;n=472207&amp;dst=100059" TargetMode="External"/><Relationship Id="rId10" Type="http://schemas.openxmlformats.org/officeDocument/2006/relationships/hyperlink" Target="https://login.consultant.ru/link/?req=doc&amp;base=LAW&amp;n=474932" TargetMode="External"/><Relationship Id="rId31" Type="http://schemas.openxmlformats.org/officeDocument/2006/relationships/hyperlink" Target="https://login.consultant.ru/link/?req=doc&amp;base=LAW&amp;n=448574&amp;dst=100041" TargetMode="External"/><Relationship Id="rId44" Type="http://schemas.openxmlformats.org/officeDocument/2006/relationships/hyperlink" Target="https://login.consultant.ru/link/?req=doc&amp;base=LAW&amp;n=473920" TargetMode="External"/><Relationship Id="rId52" Type="http://schemas.openxmlformats.org/officeDocument/2006/relationships/hyperlink" Target="https://login.consultant.ru/link/?req=doc&amp;base=LAW&amp;n=436792&amp;dst=551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2207&amp;dst=100005" TargetMode="External"/><Relationship Id="rId9" Type="http://schemas.openxmlformats.org/officeDocument/2006/relationships/hyperlink" Target="https://login.consultant.ru/link/?req=doc&amp;base=LAW&amp;n=4734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11564</Words>
  <Characters>65921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2024-08-06T03:42:00Z</dcterms:created>
  <dcterms:modified xsi:type="dcterms:W3CDTF">2024-08-06T03:45:00Z</dcterms:modified>
</cp:coreProperties>
</file>