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Вносится в порядке нормотворческой инициативы</w:t>
      </w:r>
    </w:p>
    <w:p w:rsidR="007E63EF" w:rsidRPr="007E63EF" w:rsidRDefault="007E63EF" w:rsidP="007E63EF">
      <w:pPr>
        <w:spacing w:after="0" w:line="240" w:lineRule="exact"/>
        <w:ind w:left="360" w:firstLine="34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Главой городского округа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«поселок Палана»  И.О. Щербаковым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 xml:space="preserve">Разработчик: Комиссия по разработке 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 xml:space="preserve">Правил землепользования и застройки </w:t>
      </w:r>
    </w:p>
    <w:p w:rsidR="007E63EF" w:rsidRPr="007E63EF" w:rsidRDefault="007E63EF" w:rsidP="007E63EF">
      <w:pPr>
        <w:spacing w:after="0" w:line="240" w:lineRule="exact"/>
        <w:ind w:left="360"/>
        <w:jc w:val="right"/>
        <w:rPr>
          <w:rFonts w:ascii="Times New Roman" w:eastAsia="Calibri" w:hAnsi="Times New Roman" w:cs="Times New Roman"/>
        </w:rPr>
      </w:pPr>
      <w:r w:rsidRPr="007E63EF">
        <w:rPr>
          <w:rFonts w:ascii="Times New Roman" w:eastAsia="Calibri" w:hAnsi="Times New Roman" w:cs="Times New Roman"/>
          <w:sz w:val="18"/>
          <w:szCs w:val="18"/>
        </w:rPr>
        <w:t>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А М Ч А Т С К И Й        К </w:t>
      </w:r>
      <w:proofErr w:type="gramStart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Й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 В Е Т     Д Е </w:t>
      </w:r>
      <w:proofErr w:type="gramStart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Т А Т О В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6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E63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( 8-й созыв) 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«___»_________202</w:t>
      </w:r>
      <w:r w:rsidR="003050C8">
        <w:rPr>
          <w:rFonts w:ascii="Times New Roman" w:eastAsia="Calibri" w:hAnsi="Times New Roman" w:cs="Times New Roman"/>
          <w:sz w:val="24"/>
          <w:szCs w:val="24"/>
        </w:rPr>
        <w:t>5</w:t>
      </w:r>
      <w:r w:rsidRPr="007E63EF">
        <w:rPr>
          <w:rFonts w:ascii="Times New Roman" w:eastAsia="Calibri" w:hAnsi="Times New Roman" w:cs="Times New Roman"/>
          <w:sz w:val="24"/>
          <w:szCs w:val="24"/>
        </w:rPr>
        <w:t>г.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  <w:t>пгт. Палана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7E63EF" w:rsidRPr="007E63EF" w:rsidRDefault="007E63EF" w:rsidP="007E63E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bCs/>
          <w:sz w:val="24"/>
          <w:szCs w:val="24"/>
        </w:rPr>
        <w:t>РЕШЕНИЕ – проект</w:t>
      </w:r>
    </w:p>
    <w:tbl>
      <w:tblPr>
        <w:tblpPr w:leftFromText="180" w:rightFromText="180" w:vertAnchor="text" w:horzAnchor="margin" w:tblpY="306"/>
        <w:tblW w:w="0" w:type="auto"/>
        <w:tblLook w:val="00A0" w:firstRow="1" w:lastRow="0" w:firstColumn="1" w:lastColumn="0" w:noHBand="0" w:noVBand="0"/>
      </w:tblPr>
      <w:tblGrid>
        <w:gridCol w:w="4772"/>
      </w:tblGrid>
      <w:tr w:rsidR="007E63EF" w:rsidRPr="007E63EF" w:rsidTr="007E63EF">
        <w:trPr>
          <w:trHeight w:val="898"/>
        </w:trPr>
        <w:tc>
          <w:tcPr>
            <w:tcW w:w="4772" w:type="dxa"/>
          </w:tcPr>
          <w:p w:rsidR="007E63EF" w:rsidRPr="007E63EF" w:rsidRDefault="007E63EF" w:rsidP="007E6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E63EF">
              <w:rPr>
                <w:rFonts w:ascii="Times New Roman" w:eastAsia="Calibri" w:hAnsi="Times New Roman" w:cs="Times New Roman"/>
                <w:sz w:val="24"/>
              </w:rPr>
              <w:t>О   внесении изменений в   «Правила землепользования и застройки городского округа «поселок Палана» утвержденные Решением совета депутатов городского округа «поселок Палана» от 12.05.2022       № 28-р/08-22</w:t>
            </w:r>
          </w:p>
          <w:p w:rsidR="007E63EF" w:rsidRPr="007E63EF" w:rsidRDefault="007E63EF" w:rsidP="007E63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7E63EF">
        <w:rPr>
          <w:rFonts w:ascii="Times New Roman" w:eastAsia="Calibri" w:hAnsi="Times New Roman" w:cs="Arial"/>
          <w:bCs/>
          <w:sz w:val="24"/>
          <w:szCs w:val="24"/>
        </w:rPr>
        <w:tab/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</w:t>
      </w:r>
      <w:r w:rsidRPr="007E63EF">
        <w:rPr>
          <w:rFonts w:ascii="Times New Roman" w:eastAsia="Calibri" w:hAnsi="Times New Roman" w:cs="Arial"/>
          <w:b/>
          <w:bCs/>
          <w:sz w:val="24"/>
          <w:szCs w:val="24"/>
        </w:rPr>
        <w:t xml:space="preserve"> </w:t>
      </w:r>
      <w:r w:rsidRPr="007E63EF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 от 23 июня 2014 года № 171-ФЗ «О внесении изменений в Земельный кодекс Российской Федерации и отдельные законодательные акты Российской Федерации»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63EF">
        <w:rPr>
          <w:rFonts w:ascii="Times New Roman" w:eastAsia="Calibri" w:hAnsi="Times New Roman" w:cs="Arial"/>
          <w:bCs/>
          <w:sz w:val="24"/>
          <w:szCs w:val="24"/>
        </w:rPr>
        <w:t xml:space="preserve">Уставом городского округа «поселок Палана», Совет депутатов городского округа «поселок Палана» </w:t>
      </w:r>
    </w:p>
    <w:p w:rsidR="007E63EF" w:rsidRPr="007E63EF" w:rsidRDefault="007E63EF" w:rsidP="007E63E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7E63EF">
        <w:rPr>
          <w:rFonts w:ascii="Times New Roman" w:eastAsia="Calibri" w:hAnsi="Times New Roman" w:cs="Times New Roman"/>
          <w:sz w:val="24"/>
        </w:rPr>
        <w:t>Внести изменение в   «Правила землепользования и застройки городского округа «поселок Палана» утвержденные Решением совета депутатов городского округа «поселок Палана» от 12.05.2022  № 28-р/08-22.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ab/>
        <w:t xml:space="preserve"> 2. Направить «Правила землепользования и застройки городского округа «поселок Палана» Главе городского округа «поселок Палана» для подписания и опубликования (обнародования) в установленном порядке.</w:t>
      </w:r>
      <w:r w:rsidRPr="007E63EF">
        <w:rPr>
          <w:rFonts w:ascii="Times New Roman" w:eastAsia="Calibri" w:hAnsi="Times New Roman" w:cs="Times New Roman"/>
          <w:sz w:val="24"/>
          <w:szCs w:val="24"/>
        </w:rPr>
        <w:tab/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городского округа «п</w:t>
      </w:r>
      <w:r w:rsidR="00EB1FB9">
        <w:rPr>
          <w:rFonts w:ascii="Times New Roman" w:eastAsia="Calibri" w:hAnsi="Times New Roman" w:cs="Times New Roman"/>
          <w:sz w:val="24"/>
          <w:szCs w:val="24"/>
        </w:rPr>
        <w:t>оселок Палана»</w:t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</w:r>
      <w:r w:rsidR="00EB1FB9">
        <w:rPr>
          <w:rFonts w:ascii="Times New Roman" w:eastAsia="Calibri" w:hAnsi="Times New Roman" w:cs="Times New Roman"/>
          <w:sz w:val="24"/>
          <w:szCs w:val="24"/>
        </w:rPr>
        <w:tab/>
        <w:t xml:space="preserve">           Т.А. Абрамова</w:t>
      </w:r>
    </w:p>
    <w:p w:rsidR="007E63EF" w:rsidRPr="007E63EF" w:rsidRDefault="007E63EF" w:rsidP="007E63E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7E63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к Решению Совета депутатов городского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округа «поселок Палана»</w:t>
      </w:r>
    </w:p>
    <w:p w:rsidR="007E63EF" w:rsidRPr="007E63EF" w:rsidRDefault="007E63EF" w:rsidP="007E63EF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от _______  202</w:t>
      </w:r>
      <w:r w:rsidR="00695F5E">
        <w:rPr>
          <w:rFonts w:ascii="Times New Roman" w:eastAsia="Calibri" w:hAnsi="Times New Roman" w:cs="Times New Roman"/>
          <w:sz w:val="24"/>
          <w:szCs w:val="24"/>
        </w:rPr>
        <w:t>5</w:t>
      </w:r>
      <w:r w:rsidRPr="007E63EF">
        <w:rPr>
          <w:rFonts w:ascii="Times New Roman" w:eastAsia="Calibri" w:hAnsi="Times New Roman" w:cs="Times New Roman"/>
          <w:sz w:val="24"/>
          <w:szCs w:val="24"/>
        </w:rPr>
        <w:t>г. № __________</w:t>
      </w:r>
    </w:p>
    <w:p w:rsidR="007E63EF" w:rsidRPr="007E63EF" w:rsidRDefault="007E63EF" w:rsidP="007E63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63EF">
        <w:rPr>
          <w:rFonts w:ascii="Times New Roman" w:eastAsia="Calibri" w:hAnsi="Times New Roman" w:cs="Times New Roman"/>
          <w:b/>
          <w:sz w:val="24"/>
          <w:szCs w:val="24"/>
        </w:rPr>
        <w:t xml:space="preserve"> «Правила землепользования и застройки городского округа «поселок Палана»</w:t>
      </w: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Принят решением Совета депутатов городского округа «поселок Палана» </w:t>
      </w:r>
    </w:p>
    <w:p w:rsidR="007E63EF" w:rsidRPr="007E63EF" w:rsidRDefault="007E63EF" w:rsidP="007E63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№____ от «___» ________ </w:t>
      </w:r>
      <w:proofErr w:type="gramStart"/>
      <w:r w:rsidRPr="007E63E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E63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3EF" w:rsidRPr="007E63EF" w:rsidRDefault="007E63EF" w:rsidP="007E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D356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(</w:t>
      </w:r>
      <w:r w:rsidRPr="007E63EF">
        <w:rPr>
          <w:rFonts w:ascii="Times New Roman" w:eastAsia="Calibri" w:hAnsi="Times New Roman" w:cs="Times New Roman"/>
          <w:sz w:val="24"/>
          <w:szCs w:val="24"/>
        </w:rPr>
        <w:t xml:space="preserve">8-й  созыв)       </w:t>
      </w: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63EF" w:rsidRPr="007E63EF" w:rsidRDefault="007E63EF" w:rsidP="007E63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A6D" w:rsidRPr="00C57A6D" w:rsidRDefault="003336C4" w:rsidP="00C57A6D">
      <w:pPr>
        <w:spacing w:after="0" w:line="240" w:lineRule="exact"/>
        <w:ind w:right="-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57A6D" w:rsidRPr="00C57A6D">
        <w:rPr>
          <w:rFonts w:ascii="Times New Roman" w:eastAsia="Calibri" w:hAnsi="Times New Roman" w:cs="Times New Roman"/>
          <w:sz w:val="24"/>
          <w:szCs w:val="24"/>
        </w:rPr>
        <w:t xml:space="preserve">. Внести изменения: в </w:t>
      </w:r>
      <w:r w:rsidR="00F57EBD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C57A6D" w:rsidRPr="00C57A6D">
        <w:rPr>
          <w:rFonts w:ascii="Times New Roman" w:eastAsia="Calibri" w:hAnsi="Times New Roman" w:cs="Times New Roman"/>
          <w:sz w:val="24"/>
          <w:szCs w:val="24"/>
        </w:rPr>
        <w:t xml:space="preserve"> 3 «Градостроительные регламенты» Правил землепользования и застройки городского округа «поселок Палана»</w:t>
      </w:r>
      <w:bookmarkStart w:id="0" w:name="_GoBack"/>
      <w:bookmarkEnd w:id="0"/>
      <w:r w:rsidR="00C57A6D" w:rsidRPr="00C57A6D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C57A6D" w:rsidRPr="00C57A6D" w:rsidRDefault="00C57A6D" w:rsidP="00C57A6D">
      <w:pPr>
        <w:tabs>
          <w:tab w:val="left" w:pos="168"/>
          <w:tab w:val="left" w:leader="underscore" w:pos="571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A6D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="003336C4">
        <w:rPr>
          <w:rFonts w:ascii="Times New Roman" w:eastAsia="Calibri" w:hAnsi="Times New Roman" w:cs="Times New Roman"/>
          <w:sz w:val="24"/>
          <w:szCs w:val="24"/>
        </w:rPr>
        <w:t>З</w:t>
      </w:r>
      <w:r w:rsidR="00CA5EAC" w:rsidRPr="00CA5E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она застройки малоэтажными жилыми домами </w:t>
      </w:r>
      <w:r w:rsidR="00CA5E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C57A6D">
        <w:rPr>
          <w:rFonts w:ascii="Times New Roman" w:eastAsia="Calibri" w:hAnsi="Times New Roman" w:cs="Times New Roman"/>
          <w:b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  <w:sz w:val="20"/>
          <w:szCs w:val="20"/>
        </w:rPr>
        <w:t>Ж 2</w:t>
      </w:r>
      <w:r w:rsidRPr="00C57A6D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C57A6D" w:rsidRPr="00C57A6D" w:rsidRDefault="00C57A6D" w:rsidP="00C57A6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C57A6D" w:rsidRPr="00CA5EAC" w:rsidRDefault="00C57A6D" w:rsidP="00CA5EAC">
      <w:pPr>
        <w:pStyle w:val="a9"/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5EAC">
        <w:rPr>
          <w:rFonts w:ascii="Times New Roman" w:eastAsia="Calibri" w:hAnsi="Times New Roman" w:cs="Times New Roman"/>
          <w:b/>
          <w:sz w:val="20"/>
          <w:szCs w:val="20"/>
        </w:rPr>
        <w:t>ОСНОВНЫЕ ВИДЫ РАЗРЕШЁННОГО ИСПОЛЬЗОВАНИЯ</w:t>
      </w:r>
    </w:p>
    <w:tbl>
      <w:tblPr>
        <w:tblpPr w:leftFromText="180" w:rightFromText="180" w:vertAnchor="page" w:horzAnchor="page" w:tblpX="1805" w:tblpY="6071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13"/>
        <w:gridCol w:w="4751"/>
      </w:tblGrid>
      <w:tr w:rsidR="003336C4" w:rsidRPr="00CA5EAC" w:rsidTr="003336C4">
        <w:trPr>
          <w:trHeight w:val="552"/>
        </w:trPr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C4" w:rsidRPr="00CA5EAC" w:rsidRDefault="003336C4" w:rsidP="003336C4">
            <w:pPr>
              <w:tabs>
                <w:tab w:val="left" w:pos="168"/>
                <w:tab w:val="left" w:leader="underscore" w:pos="5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CA5EAC">
              <w:rPr>
                <w:rFonts w:ascii="Times New Roman" w:hAnsi="Times New Roman" w:cs="Times New Roman"/>
                <w:b/>
                <w:noProof/>
                <w:lang w:eastAsia="ru-RU"/>
              </w:rPr>
              <w:t>ВИДЫ РАЗРЕШЕННОГО ИСПОЛЬЗОВАНИЯ ЗЕМЕЛЬНЫХ УЧАСТКОВ И ОКС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6C4" w:rsidRPr="00CA5EAC" w:rsidRDefault="003336C4" w:rsidP="003336C4">
            <w:pPr>
              <w:tabs>
                <w:tab w:val="left" w:pos="168"/>
                <w:tab w:val="left" w:leader="underscore" w:pos="5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CA5EAC">
              <w:rPr>
                <w:rFonts w:ascii="Times New Roman" w:hAnsi="Times New Roman" w:cs="Times New Roman"/>
                <w:b/>
                <w:noProof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3336C4" w:rsidRPr="00CA5EAC" w:rsidTr="003336C4">
        <w:tc>
          <w:tcPr>
            <w:tcW w:w="4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C4" w:rsidRPr="00CA5EAC" w:rsidRDefault="003336C4" w:rsidP="003336C4">
            <w:pPr>
              <w:tabs>
                <w:tab w:val="left" w:pos="168"/>
                <w:tab w:val="left" w:leader="underscore" w:pos="5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CA5EAC">
              <w:rPr>
                <w:rFonts w:ascii="Times New Roman" w:hAnsi="Times New Roman" w:cs="Times New Roman"/>
                <w:noProof/>
                <w:lang w:eastAsia="ru-RU"/>
              </w:rPr>
              <w:t>2.1.1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A5EAC">
              <w:rPr>
                <w:rFonts w:ascii="Times New Roman" w:hAnsi="Times New Roman" w:cs="Times New Roman"/>
                <w:noProof/>
                <w:lang w:eastAsia="ru-RU"/>
              </w:rPr>
              <w:t xml:space="preserve">Малоэтажная многоквартирная жилая застройка 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36C4" w:rsidRPr="00CA5EAC" w:rsidRDefault="003336C4" w:rsidP="003336C4">
            <w:pPr>
              <w:tabs>
                <w:tab w:val="left" w:pos="168"/>
                <w:tab w:val="left" w:leader="underscore" w:pos="5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CA5EAC">
              <w:rPr>
                <w:rFonts w:ascii="Times New Roman" w:hAnsi="Times New Roman" w:cs="Times New Roman"/>
                <w:noProof/>
                <w:lang w:eastAsia="ru-RU"/>
              </w:rPr>
              <w:t>Минимальная площадь земельного участка – 200 кв.м</w:t>
            </w:r>
          </w:p>
          <w:p w:rsidR="003336C4" w:rsidRPr="00CA5EAC" w:rsidRDefault="003336C4" w:rsidP="003336C4">
            <w:pPr>
              <w:tabs>
                <w:tab w:val="left" w:pos="168"/>
                <w:tab w:val="left" w:leader="underscore" w:pos="571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CA5EAC">
              <w:rPr>
                <w:rFonts w:ascii="Times New Roman" w:hAnsi="Times New Roman" w:cs="Times New Roman"/>
                <w:noProof/>
                <w:lang w:eastAsia="ru-RU"/>
              </w:rPr>
              <w:t>Максимальный размер земельного участка не подлежит установлению</w:t>
            </w:r>
          </w:p>
        </w:tc>
      </w:tr>
    </w:tbl>
    <w:p w:rsidR="00CA5EAC" w:rsidRDefault="00CA5EAC" w:rsidP="00CA5EAC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5EAC" w:rsidRDefault="00CA5EAC" w:rsidP="00CA5EAC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5EAC" w:rsidRDefault="00CA5EAC" w:rsidP="00CA5EAC">
      <w:pPr>
        <w:keepNext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0A5C45" w:rsidRDefault="000A5C45">
      <w:pPr>
        <w:rPr>
          <w:noProof/>
          <w:lang w:eastAsia="ru-RU"/>
        </w:rPr>
      </w:pPr>
    </w:p>
    <w:p w:rsidR="00E613F9" w:rsidRDefault="00E613F9"/>
    <w:sectPr w:rsidR="00E6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1E" w:rsidRDefault="00B03A1E" w:rsidP="004F4CC3">
      <w:pPr>
        <w:spacing w:after="0" w:line="240" w:lineRule="auto"/>
      </w:pPr>
      <w:r>
        <w:separator/>
      </w:r>
    </w:p>
  </w:endnote>
  <w:endnote w:type="continuationSeparator" w:id="0">
    <w:p w:rsidR="00B03A1E" w:rsidRDefault="00B03A1E" w:rsidP="004F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1E" w:rsidRDefault="00B03A1E" w:rsidP="004F4CC3">
      <w:pPr>
        <w:spacing w:after="0" w:line="240" w:lineRule="auto"/>
      </w:pPr>
      <w:r>
        <w:separator/>
      </w:r>
    </w:p>
  </w:footnote>
  <w:footnote w:type="continuationSeparator" w:id="0">
    <w:p w:rsidR="00B03A1E" w:rsidRDefault="00B03A1E" w:rsidP="004F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Pr="00B5668A" w:rsidRDefault="004F4CC3" w:rsidP="00B566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C3" w:rsidRDefault="004F4C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D44"/>
    <w:multiLevelType w:val="hybridMultilevel"/>
    <w:tmpl w:val="0770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68"/>
    <w:rsid w:val="00007224"/>
    <w:rsid w:val="000424FF"/>
    <w:rsid w:val="000444CD"/>
    <w:rsid w:val="0008700C"/>
    <w:rsid w:val="000A5C45"/>
    <w:rsid w:val="00121795"/>
    <w:rsid w:val="00180ECB"/>
    <w:rsid w:val="001D6107"/>
    <w:rsid w:val="003050C8"/>
    <w:rsid w:val="003238D2"/>
    <w:rsid w:val="003274C5"/>
    <w:rsid w:val="003336C4"/>
    <w:rsid w:val="0033525A"/>
    <w:rsid w:val="003C4A7D"/>
    <w:rsid w:val="004142B1"/>
    <w:rsid w:val="004220A5"/>
    <w:rsid w:val="004F4CC3"/>
    <w:rsid w:val="005716D5"/>
    <w:rsid w:val="005E04AA"/>
    <w:rsid w:val="00695F5E"/>
    <w:rsid w:val="00697163"/>
    <w:rsid w:val="006E7419"/>
    <w:rsid w:val="007164E9"/>
    <w:rsid w:val="0073618B"/>
    <w:rsid w:val="00742FEC"/>
    <w:rsid w:val="007E63EF"/>
    <w:rsid w:val="007F59E3"/>
    <w:rsid w:val="00850D75"/>
    <w:rsid w:val="00852180"/>
    <w:rsid w:val="0088124E"/>
    <w:rsid w:val="00882FE7"/>
    <w:rsid w:val="008945DB"/>
    <w:rsid w:val="00915E3F"/>
    <w:rsid w:val="00954AD8"/>
    <w:rsid w:val="00964C6F"/>
    <w:rsid w:val="00972804"/>
    <w:rsid w:val="009B182F"/>
    <w:rsid w:val="00A35998"/>
    <w:rsid w:val="00A86190"/>
    <w:rsid w:val="00B03A1E"/>
    <w:rsid w:val="00B347C3"/>
    <w:rsid w:val="00B5668A"/>
    <w:rsid w:val="00BB5768"/>
    <w:rsid w:val="00C57A6D"/>
    <w:rsid w:val="00C87EB1"/>
    <w:rsid w:val="00CA5EAC"/>
    <w:rsid w:val="00D356D2"/>
    <w:rsid w:val="00D439A5"/>
    <w:rsid w:val="00D9751B"/>
    <w:rsid w:val="00E22E22"/>
    <w:rsid w:val="00E613F9"/>
    <w:rsid w:val="00EB1FB9"/>
    <w:rsid w:val="00F57EBD"/>
    <w:rsid w:val="00FC3456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CC3"/>
  </w:style>
  <w:style w:type="paragraph" w:styleId="a7">
    <w:name w:val="footer"/>
    <w:basedOn w:val="a"/>
    <w:link w:val="a8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C3"/>
  </w:style>
  <w:style w:type="paragraph" w:styleId="a9">
    <w:name w:val="List Paragraph"/>
    <w:basedOn w:val="a"/>
    <w:uiPriority w:val="34"/>
    <w:qFormat/>
    <w:rsid w:val="00CA5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CC3"/>
  </w:style>
  <w:style w:type="paragraph" w:styleId="a7">
    <w:name w:val="footer"/>
    <w:basedOn w:val="a"/>
    <w:link w:val="a8"/>
    <w:uiPriority w:val="99"/>
    <w:unhideWhenUsed/>
    <w:rsid w:val="004F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C3"/>
  </w:style>
  <w:style w:type="paragraph" w:styleId="a9">
    <w:name w:val="List Paragraph"/>
    <w:basedOn w:val="a"/>
    <w:uiPriority w:val="34"/>
    <w:qFormat/>
    <w:rsid w:val="00CA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30</cp:revision>
  <cp:lastPrinted>2025-04-28T00:08:00Z</cp:lastPrinted>
  <dcterms:created xsi:type="dcterms:W3CDTF">2022-11-29T04:03:00Z</dcterms:created>
  <dcterms:modified xsi:type="dcterms:W3CDTF">2025-05-14T21:03:00Z</dcterms:modified>
</cp:coreProperties>
</file>