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BC1A64" w:rsidP="009D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</w:t>
            </w:r>
            <w:r w:rsidR="00C55E0F"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внесении изменений в</w:t>
            </w: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постановление Администрации городского округа «поселок Палана»</w:t>
            </w:r>
            <w:r w:rsidR="00824F8C"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от 11.02.2020 № 37 «Об утверждении муниципальной программы </w:t>
            </w:r>
            <w:r w:rsidRPr="00AF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F735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наркомании и алкоголизма </w:t>
            </w:r>
            <w:r w:rsidRPr="00AF7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городского округа «поселок Палана»</w:t>
            </w:r>
            <w:r w:rsidRPr="00AF73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реализации </w:t>
      </w:r>
      <w:r w:rsidR="009D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2645BC" w:rsidRDefault="002645BC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F84EAD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55E0F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</w:t>
      </w:r>
      <w:r w:rsidR="009D5F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униципальную программу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Программа) согласно приложению.</w:t>
      </w:r>
    </w:p>
    <w:p w:rsidR="00AB3548" w:rsidRPr="002645BC" w:rsidRDefault="009D5FB6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Ответственность за реализацию Программы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 части предусмотренного бюджетом городского округа «поселок Палана» финансирования – на руководителя </w:t>
      </w:r>
      <w:r w:rsidR="002645BC" w:rsidRPr="002645BC">
        <w:rPr>
          <w:rFonts w:ascii="Times New Roman" w:hAnsi="Times New Roman" w:cs="Times New Roman"/>
          <w:sz w:val="24"/>
          <w:szCs w:val="24"/>
        </w:rPr>
        <w:t>Финансового управл</w:t>
      </w:r>
      <w:r w:rsidR="002645BC">
        <w:rPr>
          <w:rFonts w:ascii="Times New Roman" w:hAnsi="Times New Roman" w:cs="Times New Roman"/>
          <w:sz w:val="24"/>
          <w:szCs w:val="24"/>
        </w:rPr>
        <w:t xml:space="preserve">ения  </w:t>
      </w:r>
      <w:r w:rsidR="002645BC" w:rsidRPr="002645BC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2645BC">
        <w:rPr>
          <w:rFonts w:ascii="Times New Roman" w:hAnsi="Times New Roman" w:cs="Times New Roman"/>
          <w:sz w:val="24"/>
          <w:szCs w:val="24"/>
        </w:rPr>
        <w:t xml:space="preserve"> </w:t>
      </w:r>
      <w:r w:rsidR="002645BC" w:rsidRPr="002645BC">
        <w:rPr>
          <w:rFonts w:ascii="Times New Roman" w:hAnsi="Times New Roman" w:cs="Times New Roman"/>
          <w:sz w:val="24"/>
          <w:szCs w:val="24"/>
        </w:rPr>
        <w:t>«поселок Палана»</w:t>
      </w:r>
      <w:r w:rsidR="00C55E0F">
        <w:rPr>
          <w:rFonts w:ascii="Times New Roman" w:hAnsi="Times New Roman" w:cs="Times New Roman"/>
          <w:sz w:val="24"/>
          <w:szCs w:val="24"/>
        </w:rPr>
        <w:t>.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45BC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CA2870" w:rsidRDefault="00DD06C3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A80A79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496438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496438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9B21BB" w:rsidRPr="00496438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1474BC" w:rsidRDefault="00DD06C3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52FAA" w:rsidRDefault="00252FAA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AA" w:rsidRDefault="00252FAA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8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474BC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t>м</w:t>
      </w:r>
      <w:r w:rsidR="00BF700E" w:rsidRPr="003B4820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3B4820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 w:rsidRPr="003B4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6E5" w:rsidRPr="003B4820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3B4820" w:rsidTr="00B5283B">
        <w:trPr>
          <w:trHeight w:val="64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55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Pr="003B4820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3B4820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3B4820" w:rsidTr="00B5283B">
        <w:trPr>
          <w:trHeight w:val="484"/>
        </w:trPr>
        <w:tc>
          <w:tcPr>
            <w:tcW w:w="2268" w:type="dxa"/>
          </w:tcPr>
          <w:p w:rsidR="00B157B0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Pr="003B482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Pr="003B4820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Мобилизационный отдел Администрации городского округа «поселок Палана»</w:t>
            </w:r>
          </w:p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Pr="003B4820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учреждения городского округа «поселок Палана»</w:t>
            </w:r>
          </w:p>
          <w:p w:rsidR="00B157B0" w:rsidRPr="003B4820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B482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3B4820" w:rsidTr="00B5283B">
        <w:trPr>
          <w:trHeight w:val="484"/>
        </w:trPr>
        <w:tc>
          <w:tcPr>
            <w:tcW w:w="2268" w:type="dxa"/>
          </w:tcPr>
          <w:p w:rsidR="00FE1506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3B4820" w:rsidTr="00B5283B">
        <w:trPr>
          <w:trHeight w:val="601"/>
        </w:trPr>
        <w:tc>
          <w:tcPr>
            <w:tcW w:w="2268" w:type="dxa"/>
          </w:tcPr>
          <w:p w:rsidR="006D2692" w:rsidRPr="003B4820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513" w:type="dxa"/>
          </w:tcPr>
          <w:p w:rsidR="006D2692" w:rsidRPr="003B4820" w:rsidRDefault="00A45CC7" w:rsidP="0049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населения Камчатского края и снижение уровня заболеваемости населения Камчатского края наркоманией и алкоголизмом.</w:t>
            </w:r>
          </w:p>
        </w:tc>
      </w:tr>
      <w:tr w:rsidR="006D2692" w:rsidRPr="003B4820" w:rsidTr="00181C9F">
        <w:trPr>
          <w:trHeight w:val="144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3" w:type="dxa"/>
          </w:tcPr>
          <w:p w:rsidR="006D2692" w:rsidRPr="003B4820" w:rsidRDefault="00CA60F8" w:rsidP="0045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реализация мер, направленных на лечение и реабилитацию бол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ьных наркоманией и алкоголизмом.</w:t>
            </w:r>
          </w:p>
        </w:tc>
      </w:tr>
      <w:tr w:rsidR="00F20FF7" w:rsidRPr="003B4820" w:rsidTr="00B5283B">
        <w:trPr>
          <w:trHeight w:val="693"/>
        </w:trPr>
        <w:tc>
          <w:tcPr>
            <w:tcW w:w="2268" w:type="dxa"/>
          </w:tcPr>
          <w:p w:rsidR="00F20FF7" w:rsidRPr="003B4820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3B482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профилактических мероприятий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527C1" w:rsidRPr="003B4820" w:rsidRDefault="006D4256" w:rsidP="00452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D4256" w:rsidRPr="003B4820" w:rsidRDefault="001533F5" w:rsidP="00B02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прошедших курс лечения от алкогольной и наркотической зависимости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(процентное отношение количества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прошедших лечение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к общему числу лиц,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состоящих на учете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D2692" w:rsidRPr="003B4820" w:rsidTr="001474BC">
        <w:trPr>
          <w:trHeight w:val="57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3B4820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85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2024</w:t>
            </w:r>
            <w:r w:rsidR="000D196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3B4820" w:rsidRDefault="001533F5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2E4A05" w:rsidRPr="002E4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360</w:t>
            </w:r>
            <w:r w:rsidRPr="002E4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000 </w:t>
            </w:r>
            <w:r w:rsidR="00403DB0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55E0F" w:rsidRPr="00AF7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AF7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руб.;</w:t>
            </w:r>
          </w:p>
          <w:p w:rsidR="00403DB0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C55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руб.;</w:t>
            </w:r>
          </w:p>
          <w:p w:rsidR="00AF3462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5304C" w:rsidRPr="003B4820" w:rsidRDefault="0015304C" w:rsidP="0015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Pr="003B4820" w:rsidRDefault="00181C9F" w:rsidP="00181C9F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Снижение уровня заболеваемости населения наркоманией и алкоголизмом, сокращение масштабов незаконного потребления наркотических средств, психотропных веществ и алкогольной продукции на территории городского округа «поселок Палана»</w:t>
            </w:r>
            <w:r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F0ECB" w:rsidRPr="003B4820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011F5C" w:rsidP="002347A3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текущего состояния, основные показатели и основные проблемы в сфере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F26A2A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рофилактики наркомании и алкоголизма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F26A2A" w:rsidP="00F26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306" w:rsidRPr="003B4820" w:rsidRDefault="00631306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в соответствии с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планом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реализации 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7DAC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края 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Стратегии государственной антинаркотической политики Российской Федерации на период до 2030 года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 Распоряжением Правительства Камча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тского края от 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06.01.2021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8D7D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-Р.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Камчатский край, как рынок сбыта наркотиков, продолжает оставаться привлекательным для наркоторговцев в связи с тем, что средняя заработная плата в Камчатском крае почти в два раза выше средней заработной платы в Приморском, Хабаровском краях и Амурской области и, соответственно, цены на наркотики в Камчатском крае также в 2 - 3 раза превышают цены в указанных регионах. При этом перепроизводство наркотических средств в южных регионах Дальневосточного федерального округа толкает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наркодельцов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искать</w:t>
      </w:r>
      <w:r w:rsidR="00631306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новые рынки сбыта наркотиков.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Фактически единственной мерой противодействия незаконному потреблению наркотиков в сложившихся условиях стало формирование стойкой антинаркотической позиции у населения, сбор и анализ последствий потребления новых видов синтетических наркотиков и доведение данной информац</w:t>
      </w:r>
      <w:r w:rsidR="003020B9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до населения.</w:t>
      </w:r>
    </w:p>
    <w:p w:rsidR="00241DBE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 средств массовой информации рекомендовано увеличить количество публикаций, направленных на профилактику наркомании и пропаганду здорового образа жизни. Принято решение об организации и проведении долгосрочной информационно-пропагандистской акции, направленной на формирование престижа з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дорового образа жизни.</w:t>
      </w:r>
    </w:p>
    <w:p w:rsidR="00523AEA" w:rsidRPr="003B4820" w:rsidRDefault="00446CAE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Благодаря принятому решению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величилось количество публикаций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профилактике наркомании, токсикомании и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газете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«Народовластие»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получаемая из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ГБУЗ «Корякская окружная больница»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использовалась при проведении профилактических мероприятий с учащимися учебных заведений 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МКОУ СОШ № 1 пгт Палана, 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КГПОУ «Паланский колледж»,</w:t>
      </w:r>
      <w:r w:rsidR="00523AEA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СПО «Камчатский медицинский колледж»,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с их родителями при проведении тема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тических родительских собраний.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Камчатском крае ежегодное потребление алкогольных напитков и пива (в пересчете на абсолютный алкоголь) составляет 12,43 литра на человека, превышая опасный для здоровья уровень потребления чистого алкогол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на 4,4 литра или в 1,6 раза.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Уровень больных алкоголизмом в крае в 2,2 раза выше, чем в среднем по России и в 1,6 раза - чем в среднем по Дальнев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осточному федеральному округу.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Алкоголизм коренного населения является одной из самых острых социальных проблем северных территорий Камчатского края. Особенностью физиологии народов Севера является быстрое формирование алкогольной зависимости и особая картина развития алкоголизма в связи с отсутствием в организме народов Севера ферментов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расщепляющих этиловый спирт.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Народы Севера столкнулись с проблемой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дезадаптации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своих ценностей, норм, традиций и обычаев. Для народов Севера это привело к повышению частоты заболеваемости на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ркологическими расстройствами.</w:t>
      </w:r>
    </w:p>
    <w:p w:rsidR="00880DA7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долгого времени анализ наркологической ситуации в Камчатском крае не проводился. По данным статистики болезненность и заболеваемость наркологическими расстройствами в Корякском округе определялась как крайне высокая. После введения в практику наркологической помощи в составе выездных врачебных бригад ситуация начала ме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няться в лучшую сторону.</w:t>
      </w:r>
    </w:p>
    <w:p w:rsidR="00880DA7" w:rsidRPr="003B4820" w:rsidRDefault="00F26A2A" w:rsidP="0088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Основное значение отводится профилактическим мероприятиям и мероприятиям, способствующим продлению ремиссии: лекции, психотерапевтические методы лечения, сенсибилизирующая терапия </w:t>
      </w:r>
      <w:r w:rsidR="00880DA7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лечение методом кодирования.</w:t>
      </w:r>
    </w:p>
    <w:p w:rsidR="00212682" w:rsidRPr="003B4820" w:rsidRDefault="00F26A2A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дальнейшего постоянного снижения потребления наркотиков и алкогольной продукции, снижения предложения алкогольной продукции, реализации программ по формированию традиций здорового образа жизни, развитию спорта и физической культуры, профилактики наркомании и алкоголизма среди населения</w:t>
      </w:r>
      <w:r w:rsidR="00212682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возникла необходимость в разработке муниципальной программы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21268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21268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682" w:rsidRPr="003B4820" w:rsidRDefault="00212682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рограмму включены мероприятия по приоритетным направлениям профилактики наркомании и алкоголизма, выполнение которых требует серьезного государственного подхода, концентрации усилий правоохранительных органов,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самоуправления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94FC5" w:rsidRPr="003B4820" w:rsidRDefault="00212682" w:rsidP="00F9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направлена на повышение эффективности профилактики наркомании и алкоголизма, на снижение объемов потребления населением алкогольной продукции, на улучшение демографической ситуации, увеличение продолжительности жизни населения, сокращение уровня смертности, формирование тенденции к ведению здорового образа жизни у населения городского округа «поселок Палана»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0431" w:rsidRPr="003B4820" w:rsidRDefault="00CA0431" w:rsidP="003B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C1" w:rsidRPr="003B4820" w:rsidRDefault="005D14F4" w:rsidP="00F9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27C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Приоритеты реализуемой в городском округе политики в сфере</w:t>
      </w:r>
    </w:p>
    <w:p w:rsidR="009227C1" w:rsidRPr="003B4820" w:rsidRDefault="009227C1" w:rsidP="00922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Профилактики </w:t>
      </w:r>
      <w:r w:rsidR="00F94FC5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наркомании алкоголизма </w:t>
      </w:r>
      <w:r w:rsidR="00F94FC5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F94FC5" w:rsidRPr="003B4820" w:rsidRDefault="00F94FC5" w:rsidP="009227C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="009227C1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3A8E" w:rsidRPr="003B482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B4820" w:rsidRDefault="00233A8E" w:rsidP="00A43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приоритетных направлений социально-экономического развития городского округа «поселок Палана». Направления реализации Программы соответствуют приоритетам и целям государственной политики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1CE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рофилактики наркомании алкоголизма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="00A431CE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политики городского округа в сфере реализации Программы являются:</w:t>
      </w:r>
    </w:p>
    <w:p w:rsidR="00233A8E" w:rsidRPr="003B482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населения и снижение уровня заболеваемости населения наркоманией и алкоголизмом.</w:t>
      </w:r>
    </w:p>
    <w:p w:rsidR="00233A8E" w:rsidRPr="003B482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>Условиями достижения</w:t>
      </w:r>
      <w:r w:rsidR="00233A8E" w:rsidRPr="003B4820">
        <w:rPr>
          <w:rFonts w:ascii="Times New Roman" w:hAnsi="Times New Roman" w:cs="Times New Roman"/>
          <w:sz w:val="24"/>
          <w:szCs w:val="24"/>
        </w:rPr>
        <w:t xml:space="preserve"> целей Программы является решение следующих задач: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выявление причин и условий, способствующих незаконному потреблению наркотических средств и психотропных веществ, злоупотреблению алкогольной продукцией среди населения;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населения;</w:t>
      </w:r>
    </w:p>
    <w:p w:rsidR="00A431CE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незаконному потреблению наркотических средств и психотропных веществ, а также злоупотреблению алкогольной продукцией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E3092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выполнения задач и достижения цели Программы предусмотрены основные мероприятия, сведения о которых приведены в приложении 1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показателях (индикаторах) реализации программы и их значениях приведены в приложении 2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приведено в приложении 4 к Программе.</w:t>
      </w:r>
    </w:p>
    <w:p w:rsidR="00233A8E" w:rsidRPr="003B4820" w:rsidRDefault="00320F10" w:rsidP="006E3092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E3092" w:rsidRPr="003B4820" w:rsidRDefault="00E238BE" w:rsidP="006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B482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B482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сроком с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1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по 2024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A8E" w:rsidRPr="003B482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B4820" w:rsidRDefault="00C0296D" w:rsidP="00396867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E3092" w:rsidRPr="003B4820" w:rsidRDefault="006E3092" w:rsidP="006E30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96D" w:rsidRPr="003B4820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3B4820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среди населения 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городского округа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формирование тенденции к ведению здорового образа жизни;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реализация системы выявления лиц, употребляющих наркотические средства и психотропные вещества;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стимулирование и поддержка инициатив по вопросам профил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актики наркомании и алкоголизма;</w:t>
      </w:r>
    </w:p>
    <w:p w:rsidR="00865498" w:rsidRPr="003B4820" w:rsidRDefault="000C431D" w:rsidP="0086549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информационного сопровождения мероприятий по профилактике наркомании и алкоголизма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97B16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B16" w:rsidRPr="003B4820" w:rsidRDefault="00397B16" w:rsidP="00397B16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 в соответствующей сфере, </w:t>
      </w:r>
    </w:p>
    <w:p w:rsidR="00716CDC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направленные на достижение целей и (или) конечных результатов Программы</w:t>
      </w:r>
    </w:p>
    <w:p w:rsidR="00397B16" w:rsidRPr="003B4820" w:rsidRDefault="00397B16" w:rsidP="00397B1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97B16" w:rsidRPr="003B4820" w:rsidRDefault="00397B16" w:rsidP="00397B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условием реализации Программы является взаимодействие Администрации ГО «поселок Палана» с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предприятиями и организациями всех форм собственности,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 городского округа «поселок Палана». 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всех имеющихся инструментов осуществления государственной политики на муниципальном уровне. Механизм реализации Программы заключается в поэтапном продвижении к поставленным целям путём выполнения программных мероприятий. Программа считается полностью реализованной при достижении основной заявленной цели. Управление реализацией Программы осуществляется ответственными исполнителями Программы.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ответственными исполнителями Программы в соответствии с законодательством Российской Федерации. В целях рационального использования бюджетных средств, а также обеспечения публичности информации ответственными исполнителями Программы: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координацию деятельности по подготовке и реализации мероприятий Программы, а также по анализу и рациональному использованию бюджетных средств, подготавливает в установленном порядке проекты постановлений Администрации ГО «поселок Палана» о внесении изменений в Программу и досрочном её прекращении;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в пределах своих полномочий нормативные правовые акты для выполнения Программы (по мере необходимости);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ведение ежегодной отчётности  по реализации Программы;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 корректировке Программы, продлении срока её реализации либо прекращении её реализации (в случае необходимости);</w:t>
      </w:r>
    </w:p>
    <w:p w:rsidR="00397B16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процедуры обеспечения публичности (открытости) информации о значениях целевых индикаторов и показателей, результатах мониторинга хода реализации Программы, её мероприятиях и об условиях участия в них исполнителей, а также о проводимых конкурсах и критериях определения победителей.</w:t>
      </w:r>
    </w:p>
    <w:p w:rsidR="00B02FB0" w:rsidRPr="003B4820" w:rsidRDefault="00B02FB0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16" w:rsidRPr="003B4820" w:rsidRDefault="00397B16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целевых индикаторов (показателей) результативности муниципальной Программы</w:t>
      </w:r>
    </w:p>
    <w:p w:rsidR="006B54D9" w:rsidRPr="003B4820" w:rsidRDefault="006B54D9" w:rsidP="006B54D9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D9" w:rsidRPr="003B4820" w:rsidRDefault="006B54D9" w:rsidP="006B54D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емости населения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наркоманией и алкоголизмом</w:t>
      </w:r>
    </w:p>
    <w:p w:rsidR="006B54D9" w:rsidRPr="003B4820" w:rsidRDefault="006B54D9" w:rsidP="006B54D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пропаганды здорового образа жизни</w:t>
      </w:r>
      <w:r w:rsidR="002347A3" w:rsidRPr="003B4820">
        <w:rPr>
          <w:rFonts w:ascii="Times New Roman" w:hAnsi="Times New Roman" w:cs="Times New Roman"/>
          <w:sz w:val="24"/>
          <w:szCs w:val="24"/>
        </w:rPr>
        <w:t>.</w:t>
      </w:r>
    </w:p>
    <w:p w:rsidR="00397B16" w:rsidRPr="003B4820" w:rsidRDefault="006B54D9" w:rsidP="002347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потребления наркотических средств и психотропных веществ.</w:t>
      </w:r>
    </w:p>
    <w:p w:rsidR="00865498" w:rsidRPr="003B4820" w:rsidRDefault="006B54D9" w:rsidP="00865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муниципальной Программы 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объем финансирования составляет</w:t>
      </w:r>
      <w:r w:rsidR="00512243"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 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0,000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 -   </w:t>
      </w:r>
      <w:r w:rsidR="008D7DAC"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D7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 тыс. руб.;</w:t>
      </w:r>
    </w:p>
    <w:p w:rsidR="002347A3" w:rsidRPr="003B4820" w:rsidRDefault="002347A3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B36858" w:rsidRPr="003B4820" w:rsidRDefault="00B36858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рисков реализации Программы</w:t>
      </w:r>
    </w:p>
    <w:p w:rsidR="00B36858" w:rsidRPr="003B4820" w:rsidRDefault="00B36858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ухудшение социально-экономической ситуации;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нормативно-правовой базы на федеральном и региональном уровне;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недостаточное ресурсное обеспечение запланированных мероприятий;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высококвалифицированных</w:t>
      </w:r>
      <w:r w:rsidRPr="003B4820">
        <w:rPr>
          <w:rFonts w:ascii="Times New Roman" w:eastAsia="Calibri" w:hAnsi="Times New Roman" w:cs="Times New Roman"/>
          <w:sz w:val="24"/>
          <w:szCs w:val="24"/>
        </w:rPr>
        <w:t xml:space="preserve"> кадров для внедрения программно-целевых методов и механизмов управления, ориентированных на результат. Указанные риски могут привести к значительному увеличению </w:t>
      </w:r>
      <w:r w:rsidRPr="003B4820">
        <w:rPr>
          <w:rFonts w:ascii="Times New Roman" w:eastAsia="Calibri" w:hAnsi="Times New Roman" w:cs="Times New Roman"/>
          <w:sz w:val="24"/>
          <w:szCs w:val="24"/>
        </w:rPr>
        <w:lastRenderedPageBreak/>
        <w:t>детей, находящихся в социально опасном положении, изменениям на рынке труда, ухудшению здоровья детей и молодежи.</w:t>
      </w:r>
    </w:p>
    <w:p w:rsidR="00942A80" w:rsidRPr="003B4820" w:rsidRDefault="002347A3" w:rsidP="002347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Минимизировать возможные отклонения в реализации программы, в т. ч.  избежать снижение значений показателей целевых индикаторов возможно при условии осуществления рационального, оперативного управления при реализации Программы.</w:t>
      </w:r>
    </w:p>
    <w:p w:rsidR="00266D76" w:rsidRPr="003B4820" w:rsidRDefault="002347A3" w:rsidP="002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6D76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77E4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5F5451" w:rsidRPr="003B482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B4820">
        <w:rPr>
          <w:rFonts w:ascii="Times New Roman" w:hAnsi="Times New Roman" w:cs="Times New Roman"/>
          <w:sz w:val="24"/>
          <w:szCs w:val="24"/>
        </w:rPr>
        <w:t>ая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B4820">
        <w:rPr>
          <w:rFonts w:ascii="Times New Roman" w:hAnsi="Times New Roman" w:cs="Times New Roman"/>
          <w:sz w:val="24"/>
          <w:szCs w:val="24"/>
        </w:rPr>
        <w:t>а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B4820">
        <w:rPr>
          <w:rFonts w:ascii="Times New Roman" w:hAnsi="Times New Roman" w:cs="Times New Roman"/>
          <w:sz w:val="24"/>
          <w:szCs w:val="24"/>
        </w:rPr>
        <w:t>ет</w:t>
      </w:r>
      <w:r w:rsidR="00F41287" w:rsidRPr="003B4820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B482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 w:rsidRPr="003B4820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 w:rsidRPr="003B4820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B482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B482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B4820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 w:rsidRPr="003B4820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Ф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(П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3B4820">
        <w:rPr>
          <w:rFonts w:ascii="Times New Roman" w:hAnsi="Times New Roman" w:cs="Times New Roman"/>
          <w:sz w:val="24"/>
          <w:szCs w:val="24"/>
        </w:rPr>
        <w:t xml:space="preserve">– З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3B4820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Ф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реализацию  муниципа</w:t>
      </w:r>
      <w:r w:rsidR="00F41287" w:rsidRPr="003B4820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3B4820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3B4820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= 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/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 w:rsidRPr="003B4820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КС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КС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 w:rsidRPr="003B4820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3B4820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</w:t>
      </w:r>
      <w:r w:rsidR="00540389" w:rsidRPr="003B4820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3B4820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3B4820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3B4820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+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+ СВ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+ 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4A6E6C" w:rsidRDefault="005F5451" w:rsidP="008D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 w:rsidRPr="003B4820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12BB" w:rsidRPr="003B4820" w:rsidRDefault="002F12BB" w:rsidP="002F12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2F12BB" w:rsidRPr="002F12BB" w:rsidRDefault="002F12BB" w:rsidP="002F12B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Pr="002F12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2F12BB" w:rsidRPr="00496438" w:rsidRDefault="002F12BB" w:rsidP="002F1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E7408A" w:rsidRDefault="002F12BB" w:rsidP="002F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F4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3" w:type="dxa"/>
            <w:gridSpan w:val="5"/>
          </w:tcPr>
          <w:p w:rsidR="00E7408A" w:rsidRPr="00302AC7" w:rsidRDefault="00DD0E1E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A051E0" w:rsidRPr="007B2913" w:rsidTr="00672CD5">
        <w:tc>
          <w:tcPr>
            <w:tcW w:w="575" w:type="dxa"/>
          </w:tcPr>
          <w:p w:rsidR="00A051E0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1" w:type="dxa"/>
          </w:tcPr>
          <w:p w:rsidR="00A051E0" w:rsidRPr="003B4820" w:rsidRDefault="00A051E0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буклетов, печатной продукции о пропаганде здорового образа жизни и о вреде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злоупотребления алкогольной, табачной и наркотической продукцией</w:t>
            </w:r>
          </w:p>
        </w:tc>
        <w:tc>
          <w:tcPr>
            <w:tcW w:w="4236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A051E0" w:rsidRPr="003B4820" w:rsidRDefault="00A051E0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1E0" w:rsidRPr="00AF7352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A051E0" w:rsidRPr="00AF7352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1" w:type="dxa"/>
          </w:tcPr>
          <w:p w:rsidR="00D3348D" w:rsidRPr="003B4820" w:rsidRDefault="00D3348D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«Молодежь выбирает здоровье!»</w:t>
            </w:r>
          </w:p>
        </w:tc>
        <w:tc>
          <w:tcPr>
            <w:tcW w:w="4236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D3348D" w:rsidRPr="003B4820" w:rsidRDefault="00D3348D" w:rsidP="00A051E0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 </w:t>
            </w:r>
          </w:p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1" w:type="dxa"/>
          </w:tcPr>
          <w:p w:rsidR="00D3348D" w:rsidRPr="003B4820" w:rsidRDefault="00D3348D" w:rsidP="002F12B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4236" w:type="dxa"/>
          </w:tcPr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>населения наркоманией и алкоголизмом</w:t>
            </w: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411" w:type="dxa"/>
          </w:tcPr>
          <w:p w:rsidR="00D3348D" w:rsidRPr="003B4820" w:rsidRDefault="00D3348D" w:rsidP="00487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общепоселковых акций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спортивных мероприятий</w:t>
            </w: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3348D" w:rsidRPr="003B4820" w:rsidRDefault="00D3348D" w:rsidP="00487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«Сообщи, где торгуют смертью», «Скажи жизни – Да!»,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«Скажем наркотикам НЕТ!», «Алкоголизм, курение, наркомания – как остановить это безумие?»</w:t>
            </w:r>
          </w:p>
        </w:tc>
        <w:tc>
          <w:tcPr>
            <w:tcW w:w="4236" w:type="dxa"/>
          </w:tcPr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«Корякский»</w:t>
            </w:r>
          </w:p>
          <w:p w:rsidR="00D3348D" w:rsidRPr="003B4820" w:rsidRDefault="00D3348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населения</w:t>
            </w: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D3348D" w:rsidRPr="003B4820" w:rsidRDefault="00D3348D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-нарколога</w:t>
            </w:r>
          </w:p>
        </w:tc>
        <w:tc>
          <w:tcPr>
            <w:tcW w:w="4236" w:type="dxa"/>
          </w:tcPr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«Корякская окружная больница»,</w:t>
            </w:r>
          </w:p>
          <w:p w:rsidR="00D3348D" w:rsidRPr="003B4820" w:rsidRDefault="00D3348D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</w:t>
            </w:r>
          </w:p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потребления  </w:t>
            </w: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 веществ и алкогольной продукции, пропаганда здорового образа жизни среди детей и подростков.</w:t>
            </w: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8D" w:rsidRPr="007B2913" w:rsidTr="00D3348D">
        <w:tc>
          <w:tcPr>
            <w:tcW w:w="575" w:type="dxa"/>
          </w:tcPr>
          <w:p w:rsidR="00D3348D" w:rsidRPr="00B034D7" w:rsidRDefault="00D3348D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1" w:type="dxa"/>
          </w:tcPr>
          <w:p w:rsidR="00D3348D" w:rsidRPr="003B4820" w:rsidRDefault="00D3348D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</w:tcPr>
          <w:p w:rsidR="00D3348D" w:rsidRPr="003B4820" w:rsidRDefault="00D3348D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D3348D" w:rsidRPr="003B4820" w:rsidRDefault="00D3348D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МВД «Корякский»,</w:t>
            </w:r>
          </w:p>
          <w:p w:rsidR="00D3348D" w:rsidRPr="003B4820" w:rsidRDefault="00D3348D" w:rsidP="00303B31">
            <w:pPr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  <w:p w:rsidR="00D3348D" w:rsidRPr="003B4820" w:rsidRDefault="00D3348D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0" w:type="dxa"/>
            <w:vAlign w:val="center"/>
          </w:tcPr>
          <w:p w:rsidR="00D3348D" w:rsidRPr="00AF7352" w:rsidRDefault="00D3348D" w:rsidP="00D33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55" w:type="dxa"/>
          </w:tcPr>
          <w:p w:rsidR="00D3348D" w:rsidRPr="003B4820" w:rsidRDefault="00D3348D" w:rsidP="00A051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наркотических средств и психотропных веществ.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5B90" w:rsidRPr="000F0401" w:rsidRDefault="00485B90" w:rsidP="00D55F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D55FEB"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D55FEB"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D55FEB" w:rsidRPr="00485B90" w:rsidRDefault="00D55FEB" w:rsidP="00D55FE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E7408A" w:rsidRDefault="00E7408A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FEB" w:rsidRDefault="00BE2156" w:rsidP="00D55F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D5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FEB"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D55FEB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</w:t>
      </w:r>
    </w:p>
    <w:p w:rsidR="00BE2156" w:rsidRPr="00D55FEB" w:rsidRDefault="00D55FEB" w:rsidP="00D5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и алкоголизма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городского округа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979"/>
      </w:tblGrid>
      <w:tr w:rsidR="00BE2156" w:rsidRPr="004A7C25" w:rsidTr="00961BD5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4A7C25" w:rsidTr="00961BD5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961BD5">
        <w:trPr>
          <w:trHeight w:val="240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961BD5">
        <w:trPr>
          <w:trHeight w:val="365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8573DF" w:rsidRPr="00822B3D" w:rsidRDefault="00822B3D" w:rsidP="00822B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B1FE1" w:rsidRPr="003B4820" w:rsidTr="00961BD5">
        <w:trPr>
          <w:trHeight w:val="1125"/>
        </w:trPr>
        <w:tc>
          <w:tcPr>
            <w:tcW w:w="675" w:type="dxa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FB1FE1" w:rsidRPr="003B4820" w:rsidRDefault="00A051E0" w:rsidP="00961BD5">
            <w:pPr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литературы, буклетов, печатной продукции о пропаганде здорового образа жизни и о вреде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алкогольной, табачной и наркотической продукции</w:t>
            </w:r>
          </w:p>
        </w:tc>
        <w:tc>
          <w:tcPr>
            <w:tcW w:w="1701" w:type="dxa"/>
          </w:tcPr>
          <w:p w:rsidR="00FB1FE1" w:rsidRPr="003B4820" w:rsidRDefault="00A051E0" w:rsidP="00961B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FB1FE1" w:rsidRPr="003B4820" w:rsidRDefault="00FB1FE1" w:rsidP="00961BD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FB1FE1" w:rsidRPr="003B4820" w:rsidRDefault="00FB1FE1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FB1FE1" w:rsidRPr="003B4820" w:rsidRDefault="00A051E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A051E0" w:rsidRPr="003B4820" w:rsidTr="00A051E0">
        <w:trPr>
          <w:trHeight w:val="843"/>
        </w:trPr>
        <w:tc>
          <w:tcPr>
            <w:tcW w:w="675" w:type="dxa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A051E0" w:rsidRPr="003B4820" w:rsidRDefault="00A051E0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«Молодежь выбирает здоровье!»</w:t>
            </w:r>
          </w:p>
        </w:tc>
        <w:tc>
          <w:tcPr>
            <w:tcW w:w="1701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отдел образования, социальной защиты, культуры и спорта  Администрации городского округа «поселок Палана»,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пгт  Палана», </w:t>
            </w: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Филиал ГБОУ СПО «Камчатский 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медицинский 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A051E0" w:rsidRPr="003B4820" w:rsidRDefault="003B482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2, п. 3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3</w:t>
            </w:r>
          </w:p>
        </w:tc>
      </w:tr>
      <w:tr w:rsidR="003B4820" w:rsidRPr="003B4820" w:rsidTr="00961BD5">
        <w:trPr>
          <w:trHeight w:val="112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</w:p>
        </w:tc>
        <w:tc>
          <w:tcPr>
            <w:tcW w:w="227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34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</w:t>
            </w:r>
            <w:r w:rsidR="00071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спортивных мероприятий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«Сообщи, где торгуют смертью», «Скажи жизни – Да!»,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«Скажем наркотикам НЕТ!», «Алкоголизм, курение, наркомания – как остановить это безумие?»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«Корякский»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A051E0">
        <w:trPr>
          <w:trHeight w:val="418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, и наркозависимости у детей и подростков с привлечением врача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-нарколога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«Корякская окружная больница»,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 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психоактивных веществ и алкогольной продукции, пропаганда здорового образа жизни среди детей и подростков.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2256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 МО МВД        «Корякский»,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наркотических средств и психотропных веществ.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</w:tbl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E0" w:rsidRDefault="00A051E0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F76DD5" w:rsidRPr="003B4820" w:rsidRDefault="00582F27" w:rsidP="003B4820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582F27" w:rsidRPr="003B4820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61BD5" w:rsidRPr="003B4820" w:rsidRDefault="00961BD5" w:rsidP="00961BD5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961BD5" w:rsidRPr="00485B90" w:rsidRDefault="00961BD5" w:rsidP="00961BD5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582F27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1BD5" w:rsidRDefault="00961BD5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F0401" w:rsidRDefault="00BE2156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«Профилактика наркомании и алкоголизма</w:t>
      </w:r>
    </w:p>
    <w:p w:rsidR="00BE215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RPr="006C161C" w:rsidTr="00860B42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8" w:type="dxa"/>
            <w:gridSpan w:val="6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5419E" w:rsidRPr="006C161C" w:rsidTr="00860B42">
        <w:trPr>
          <w:trHeight w:val="360"/>
        </w:trPr>
        <w:tc>
          <w:tcPr>
            <w:tcW w:w="54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</w:tc>
        <w:tc>
          <w:tcPr>
            <w:tcW w:w="214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</w:tr>
      <w:tr w:rsidR="00D5419E" w:rsidRPr="006C161C" w:rsidTr="00860B42">
        <w:tc>
          <w:tcPr>
            <w:tcW w:w="54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0" w:type="dxa"/>
            <w:gridSpan w:val="8"/>
          </w:tcPr>
          <w:p w:rsidR="00822B3D" w:rsidRPr="00822B3D" w:rsidRDefault="00822B3D" w:rsidP="00822B3D">
            <w:pPr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1D78BD" w:rsidRPr="006C161C" w:rsidRDefault="001D78BD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5419E" w:rsidRPr="006C161C" w:rsidTr="00EF5B2C">
        <w:trPr>
          <w:trHeight w:val="343"/>
        </w:trPr>
        <w:tc>
          <w:tcPr>
            <w:tcW w:w="541" w:type="dxa"/>
          </w:tcPr>
          <w:p w:rsidR="00D5419E" w:rsidRPr="00E538D0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893DED" w:rsidRPr="00893DED" w:rsidRDefault="00893DED" w:rsidP="003E1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851" w:type="dxa"/>
            <w:vAlign w:val="center"/>
          </w:tcPr>
          <w:p w:rsidR="00D5419E" w:rsidRPr="006C161C" w:rsidRDefault="004269E6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6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6" w:type="dxa"/>
            <w:vAlign w:val="center"/>
          </w:tcPr>
          <w:p w:rsidR="00D5419E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4269E6" w:rsidRPr="006C161C" w:rsidTr="00EF5B2C">
        <w:trPr>
          <w:trHeight w:val="343"/>
        </w:trPr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0D7D36" w:rsidRPr="00893DED" w:rsidRDefault="00893DED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</w:p>
        </w:tc>
        <w:tc>
          <w:tcPr>
            <w:tcW w:w="851" w:type="dxa"/>
            <w:vAlign w:val="center"/>
          </w:tcPr>
          <w:p w:rsidR="004269E6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  <w:vAlign w:val="center"/>
          </w:tcPr>
          <w:p w:rsidR="004269E6" w:rsidRPr="006C161C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96" w:type="dxa"/>
            <w:vAlign w:val="center"/>
          </w:tcPr>
          <w:p w:rsidR="004269E6" w:rsidRPr="006C161C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4269E6" w:rsidRPr="006C161C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4269E6" w:rsidRPr="006C161C" w:rsidRDefault="003E1AA9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96" w:type="dxa"/>
            <w:vAlign w:val="center"/>
          </w:tcPr>
          <w:p w:rsidR="004269E6" w:rsidRPr="00930547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4269E6" w:rsidRPr="00930547" w:rsidRDefault="00512243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893DED" w:rsidRPr="006C161C" w:rsidTr="00EF5B2C">
        <w:trPr>
          <w:trHeight w:val="343"/>
        </w:trPr>
        <w:tc>
          <w:tcPr>
            <w:tcW w:w="541" w:type="dxa"/>
          </w:tcPr>
          <w:p w:rsidR="00893DED" w:rsidRDefault="00893DED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31" w:type="dxa"/>
          </w:tcPr>
          <w:p w:rsidR="00893DED" w:rsidRPr="00893DED" w:rsidRDefault="00893DED" w:rsidP="008D11D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851" w:type="dxa"/>
            <w:vAlign w:val="center"/>
          </w:tcPr>
          <w:p w:rsidR="00893DED" w:rsidRDefault="00FC448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3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1696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6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146" w:type="dxa"/>
            <w:vAlign w:val="center"/>
          </w:tcPr>
          <w:p w:rsidR="00893DED" w:rsidRDefault="009F3C6A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D11DB" w:rsidRDefault="008D11DB" w:rsidP="00FC2348">
      <w:pPr>
        <w:spacing w:after="0" w:line="240" w:lineRule="auto"/>
        <w:ind w:right="-456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512243" w:rsidRDefault="00512243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Default="00EF5B2C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4</w:t>
      </w: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DB70D9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48A" w:rsidRDefault="00FC448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5</w:t>
      </w: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CE2EFF" w:rsidRDefault="00CE2EFF" w:rsidP="00FC23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0F0401" w:rsidRDefault="00B62446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муниципальной </w:t>
      </w: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B074F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44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43" w:rsidRDefault="006000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43" w:rsidRDefault="006000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7B" w:rsidRPr="00745D85" w:rsidRDefault="009C5F7B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745D85" w:rsidRDefault="009C5F7B" w:rsidP="00745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45D85" w:rsidRPr="00745D85" w:rsidRDefault="00745D85" w:rsidP="00745D85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745D8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745D85" w:rsidRDefault="00745D85" w:rsidP="00745D85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745D85" w:rsidRDefault="00745D85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14B" w:rsidRPr="0057614B" w:rsidRDefault="0057614B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4" w:type="dxa"/>
        <w:tblInd w:w="392" w:type="dxa"/>
        <w:tblLook w:val="04A0" w:firstRow="1" w:lastRow="0" w:firstColumn="1" w:lastColumn="0" w:noHBand="0" w:noVBand="1"/>
      </w:tblPr>
      <w:tblGrid>
        <w:gridCol w:w="1212"/>
        <w:gridCol w:w="2095"/>
        <w:gridCol w:w="873"/>
        <w:gridCol w:w="864"/>
        <w:gridCol w:w="1140"/>
        <w:gridCol w:w="834"/>
        <w:gridCol w:w="1499"/>
        <w:gridCol w:w="1264"/>
        <w:gridCol w:w="1187"/>
        <w:gridCol w:w="1134"/>
        <w:gridCol w:w="1134"/>
        <w:gridCol w:w="1134"/>
        <w:gridCol w:w="1134"/>
      </w:tblGrid>
      <w:tr w:rsidR="00AF7352" w:rsidRPr="00AF7352" w:rsidTr="00832E50">
        <w:trPr>
          <w:trHeight w:val="85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ассигнований по годам, тыс. рублей</w:t>
            </w:r>
          </w:p>
        </w:tc>
      </w:tr>
      <w:tr w:rsidR="00AF7352" w:rsidRPr="00AF7352" w:rsidTr="00832E50">
        <w:trPr>
          <w:trHeight w:val="42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AF7352" w:rsidRPr="00AF7352" w:rsidTr="00832E50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F7352" w:rsidRPr="00AF7352" w:rsidTr="00832E50">
        <w:trPr>
          <w:trHeight w:val="468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</w:tr>
      <w:tr w:rsidR="00AF7352" w:rsidRPr="00AF7352" w:rsidTr="00832E50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</w:tr>
      <w:tr w:rsidR="00AF7352" w:rsidRPr="00AF7352" w:rsidTr="00832E50">
        <w:trPr>
          <w:trHeight w:val="516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72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AF7352" w:rsidRPr="00AF7352" w:rsidTr="00832E50">
        <w:trPr>
          <w:trHeight w:val="52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9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общепоселкового конкурса плакатов </w:t>
            </w: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«Молодежь выбирает здоровье!»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84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21 0 03 09990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21 0 03 09990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ind w:left="-46" w:right="-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84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общепоселковых акций и спортивных мероприятий: «Сообщи, где торгуют смертью»,  «Скажи жизни - ДА!», «Скажем наркотикам НЕТ!», «Алкоголизм, курение, наркомания – как остановить это безумие!».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наркопотребления</w:t>
            </w:r>
            <w:proofErr w:type="spellEnd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</w:t>
            </w:r>
            <w:proofErr w:type="spellEnd"/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-нарколога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6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384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встреч жителей городского округа с </w:t>
            </w: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представителями МО МВД «Корякский»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408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352" w:rsidRPr="00AF7352" w:rsidTr="00832E50">
        <w:trPr>
          <w:trHeight w:val="516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3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50" w:rsidRPr="00AF7352" w:rsidRDefault="00832E50" w:rsidP="0083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</w:tbl>
    <w:p w:rsidR="00832E50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E50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E50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05" w:rsidRPr="000F0401" w:rsidRDefault="00B91305" w:rsidP="003B4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91305" w:rsidRPr="000F0401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0F0401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0F0401" w:rsidRDefault="00911FF8" w:rsidP="000F04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Перечень</w:t>
      </w: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объектов капитального строительства, объектов инвестиций муниципальной программы</w:t>
      </w:r>
      <w:r w:rsidR="000F0401" w:rsidRPr="000F0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«Профилактика наркомании </w:t>
      </w:r>
    </w:p>
    <w:p w:rsidR="00911FF8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FA556B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FA556B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FA556B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FA556B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348" w:rsidRDefault="00FC234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FC2348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C23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</w:t>
      </w:r>
    </w:p>
    <w:p w:rsidR="000F0401" w:rsidRPr="000F0401" w:rsidRDefault="002C4E28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F6D61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387"/>
        <w:gridCol w:w="3409"/>
        <w:gridCol w:w="1381"/>
        <w:gridCol w:w="1381"/>
        <w:gridCol w:w="1381"/>
        <w:gridCol w:w="1381"/>
        <w:gridCol w:w="1613"/>
      </w:tblGrid>
      <w:tr w:rsidR="00C860D6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C860D6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(2020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(2021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(2022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(2023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0D6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  <w:r w:rsidR="00C86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11FF8" w:rsidRPr="00044690" w:rsidRDefault="00C860D6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(2024 год)</w:t>
            </w:r>
          </w:p>
        </w:tc>
      </w:tr>
      <w:tr w:rsidR="00911FF8" w:rsidRPr="00B360F8" w:rsidTr="000F0401">
        <w:trPr>
          <w:trHeight w:val="254"/>
        </w:trPr>
        <w:tc>
          <w:tcPr>
            <w:tcW w:w="15667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C860D6" w:rsidRPr="00B360F8" w:rsidTr="00DC5300">
        <w:trPr>
          <w:trHeight w:val="2834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676B55" w:rsidP="00676B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3409" w:type="dxa"/>
            <w:shd w:val="clear" w:color="auto" w:fill="auto"/>
          </w:tcPr>
          <w:p w:rsidR="007C0C27" w:rsidRPr="00B36858" w:rsidRDefault="007C0C27" w:rsidP="00C8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6858" w:rsidRPr="00A417F2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ГБОУ СПО «Камчатский </w:t>
            </w:r>
            <w:r w:rsidR="00B36858" w:rsidRPr="00A41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медицинский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0F0401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860D6" w:rsidRPr="00B360F8" w:rsidTr="00DC5300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C7DC1" w:rsidRPr="00AF7352" w:rsidRDefault="007C7DC1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AF7352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Численность населения больного наркоманией и алкоголизмом</w:t>
            </w:r>
          </w:p>
          <w:p w:rsidR="00D25F78" w:rsidRPr="00AF7352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:rsidR="00D25F78" w:rsidRPr="00B360F8" w:rsidRDefault="00676B55" w:rsidP="000F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B360F8" w:rsidRDefault="00AE5DF4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F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5E5F2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F78" w:rsidRPr="005E5F28" w:rsidRDefault="00512243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860D6" w:rsidRPr="00B360F8" w:rsidTr="00DC5300">
        <w:trPr>
          <w:trHeight w:val="1295"/>
        </w:trPr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6B55" w:rsidRPr="00893DED" w:rsidRDefault="007C7DC1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</w:t>
            </w:r>
            <w:r w:rsidR="00676B55"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3409" w:type="dxa"/>
            <w:shd w:val="clear" w:color="auto" w:fill="auto"/>
          </w:tcPr>
          <w:p w:rsidR="00676B55" w:rsidRPr="00676B55" w:rsidRDefault="00676B55" w:rsidP="000F0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B55" w:rsidRDefault="00676B55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B360F8" w:rsidRDefault="00B360F8" w:rsidP="00C860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360F8" w:rsidSect="00600043">
      <w:pgSz w:w="16838" w:h="11906" w:orient="landscape"/>
      <w:pgMar w:top="1560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18" w:rsidRDefault="005C0518" w:rsidP="00B62446">
      <w:pPr>
        <w:spacing w:after="0" w:line="240" w:lineRule="auto"/>
      </w:pPr>
      <w:r>
        <w:separator/>
      </w:r>
    </w:p>
  </w:endnote>
  <w:endnote w:type="continuationSeparator" w:id="0">
    <w:p w:rsidR="005C0518" w:rsidRDefault="005C0518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18" w:rsidRDefault="005C0518" w:rsidP="00B62446">
      <w:pPr>
        <w:spacing w:after="0" w:line="240" w:lineRule="auto"/>
      </w:pPr>
      <w:r>
        <w:separator/>
      </w:r>
    </w:p>
  </w:footnote>
  <w:footnote w:type="continuationSeparator" w:id="0">
    <w:p w:rsidR="005C0518" w:rsidRDefault="005C0518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C" w:rsidRDefault="008D7D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"/>
      </v:shape>
    </w:pict>
  </w:numPicBullet>
  <w:abstractNum w:abstractNumId="0" w15:restartNumberingAfterBreak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481A"/>
    <w:multiLevelType w:val="multilevel"/>
    <w:tmpl w:val="9F3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2077"/>
    <w:multiLevelType w:val="hybridMultilevel"/>
    <w:tmpl w:val="BF4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82E0C"/>
    <w:multiLevelType w:val="hybridMultilevel"/>
    <w:tmpl w:val="48320228"/>
    <w:lvl w:ilvl="0" w:tplc="73249E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2"/>
  </w:num>
  <w:num w:numId="4">
    <w:abstractNumId w:val="20"/>
  </w:num>
  <w:num w:numId="5">
    <w:abstractNumId w:val="28"/>
  </w:num>
  <w:num w:numId="6">
    <w:abstractNumId w:val="31"/>
  </w:num>
  <w:num w:numId="7">
    <w:abstractNumId w:val="22"/>
  </w:num>
  <w:num w:numId="8">
    <w:abstractNumId w:val="15"/>
  </w:num>
  <w:num w:numId="9">
    <w:abstractNumId w:val="7"/>
  </w:num>
  <w:num w:numId="10">
    <w:abstractNumId w:val="26"/>
  </w:num>
  <w:num w:numId="11">
    <w:abstractNumId w:val="45"/>
  </w:num>
  <w:num w:numId="12">
    <w:abstractNumId w:val="33"/>
  </w:num>
  <w:num w:numId="13">
    <w:abstractNumId w:val="18"/>
  </w:num>
  <w:num w:numId="14">
    <w:abstractNumId w:val="10"/>
  </w:num>
  <w:num w:numId="15">
    <w:abstractNumId w:val="16"/>
  </w:num>
  <w:num w:numId="16">
    <w:abstractNumId w:val="0"/>
  </w:num>
  <w:num w:numId="17">
    <w:abstractNumId w:val="37"/>
  </w:num>
  <w:num w:numId="18">
    <w:abstractNumId w:val="34"/>
  </w:num>
  <w:num w:numId="19">
    <w:abstractNumId w:val="30"/>
  </w:num>
  <w:num w:numId="20">
    <w:abstractNumId w:val="13"/>
  </w:num>
  <w:num w:numId="21">
    <w:abstractNumId w:val="35"/>
  </w:num>
  <w:num w:numId="22">
    <w:abstractNumId w:val="9"/>
  </w:num>
  <w:num w:numId="23">
    <w:abstractNumId w:val="32"/>
  </w:num>
  <w:num w:numId="24">
    <w:abstractNumId w:val="44"/>
  </w:num>
  <w:num w:numId="25">
    <w:abstractNumId w:val="36"/>
  </w:num>
  <w:num w:numId="26">
    <w:abstractNumId w:val="21"/>
  </w:num>
  <w:num w:numId="27">
    <w:abstractNumId w:val="14"/>
  </w:num>
  <w:num w:numId="28">
    <w:abstractNumId w:val="3"/>
  </w:num>
  <w:num w:numId="29">
    <w:abstractNumId w:val="4"/>
  </w:num>
  <w:num w:numId="30">
    <w:abstractNumId w:val="29"/>
  </w:num>
  <w:num w:numId="31">
    <w:abstractNumId w:val="12"/>
  </w:num>
  <w:num w:numId="32">
    <w:abstractNumId w:val="24"/>
  </w:num>
  <w:num w:numId="33">
    <w:abstractNumId w:val="25"/>
  </w:num>
  <w:num w:numId="34">
    <w:abstractNumId w:val="11"/>
  </w:num>
  <w:num w:numId="35">
    <w:abstractNumId w:val="27"/>
  </w:num>
  <w:num w:numId="36">
    <w:abstractNumId w:val="6"/>
  </w:num>
  <w:num w:numId="37">
    <w:abstractNumId w:val="5"/>
  </w:num>
  <w:num w:numId="38">
    <w:abstractNumId w:val="43"/>
  </w:num>
  <w:num w:numId="39">
    <w:abstractNumId w:val="39"/>
  </w:num>
  <w:num w:numId="40">
    <w:abstractNumId w:val="19"/>
  </w:num>
  <w:num w:numId="41">
    <w:abstractNumId w:val="38"/>
  </w:num>
  <w:num w:numId="42">
    <w:abstractNumId w:val="1"/>
  </w:num>
  <w:num w:numId="43">
    <w:abstractNumId w:val="8"/>
  </w:num>
  <w:num w:numId="44">
    <w:abstractNumId w:val="17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24F00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71FB5"/>
    <w:rsid w:val="000762E7"/>
    <w:rsid w:val="00087FAD"/>
    <w:rsid w:val="00094FB9"/>
    <w:rsid w:val="000B1980"/>
    <w:rsid w:val="000B1F4C"/>
    <w:rsid w:val="000B5680"/>
    <w:rsid w:val="000C0EFB"/>
    <w:rsid w:val="000C431D"/>
    <w:rsid w:val="000C4EE4"/>
    <w:rsid w:val="000D1968"/>
    <w:rsid w:val="000D1BBC"/>
    <w:rsid w:val="000D7D36"/>
    <w:rsid w:val="000E3BBF"/>
    <w:rsid w:val="000F0401"/>
    <w:rsid w:val="000F71F5"/>
    <w:rsid w:val="00106913"/>
    <w:rsid w:val="00106DB4"/>
    <w:rsid w:val="00112C09"/>
    <w:rsid w:val="00115149"/>
    <w:rsid w:val="0011576B"/>
    <w:rsid w:val="00121BC6"/>
    <w:rsid w:val="00125C11"/>
    <w:rsid w:val="001343E9"/>
    <w:rsid w:val="00140208"/>
    <w:rsid w:val="00144B2F"/>
    <w:rsid w:val="001474BC"/>
    <w:rsid w:val="001479B3"/>
    <w:rsid w:val="00150170"/>
    <w:rsid w:val="00150B4D"/>
    <w:rsid w:val="0015304C"/>
    <w:rsid w:val="001533F5"/>
    <w:rsid w:val="00155C53"/>
    <w:rsid w:val="001626D8"/>
    <w:rsid w:val="0016716F"/>
    <w:rsid w:val="00181C9F"/>
    <w:rsid w:val="00182B04"/>
    <w:rsid w:val="0019022A"/>
    <w:rsid w:val="00190F03"/>
    <w:rsid w:val="001939CE"/>
    <w:rsid w:val="00193F52"/>
    <w:rsid w:val="00195E18"/>
    <w:rsid w:val="001979B6"/>
    <w:rsid w:val="001A35B6"/>
    <w:rsid w:val="001B4713"/>
    <w:rsid w:val="001B77DD"/>
    <w:rsid w:val="001B7886"/>
    <w:rsid w:val="001C3531"/>
    <w:rsid w:val="001C43E7"/>
    <w:rsid w:val="001D78BD"/>
    <w:rsid w:val="001E3F96"/>
    <w:rsid w:val="001E580F"/>
    <w:rsid w:val="001E7060"/>
    <w:rsid w:val="001F4130"/>
    <w:rsid w:val="001F4972"/>
    <w:rsid w:val="001F72C7"/>
    <w:rsid w:val="001F7AE3"/>
    <w:rsid w:val="00201677"/>
    <w:rsid w:val="00202730"/>
    <w:rsid w:val="002038CC"/>
    <w:rsid w:val="00212682"/>
    <w:rsid w:val="0021520F"/>
    <w:rsid w:val="00216073"/>
    <w:rsid w:val="002242EC"/>
    <w:rsid w:val="00226D05"/>
    <w:rsid w:val="002324D3"/>
    <w:rsid w:val="00233A8E"/>
    <w:rsid w:val="002347A3"/>
    <w:rsid w:val="002349A4"/>
    <w:rsid w:val="00241DBE"/>
    <w:rsid w:val="00246916"/>
    <w:rsid w:val="00252DBA"/>
    <w:rsid w:val="00252DD5"/>
    <w:rsid w:val="00252FAA"/>
    <w:rsid w:val="002539E1"/>
    <w:rsid w:val="00257D90"/>
    <w:rsid w:val="002645BC"/>
    <w:rsid w:val="002669D8"/>
    <w:rsid w:val="00266D76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5E01"/>
    <w:rsid w:val="002B6544"/>
    <w:rsid w:val="002C48C3"/>
    <w:rsid w:val="002C4E28"/>
    <w:rsid w:val="002D2431"/>
    <w:rsid w:val="002D4634"/>
    <w:rsid w:val="002D62E5"/>
    <w:rsid w:val="002E3EF1"/>
    <w:rsid w:val="002E496B"/>
    <w:rsid w:val="002E4A05"/>
    <w:rsid w:val="002E7731"/>
    <w:rsid w:val="002E7AC0"/>
    <w:rsid w:val="002F12BB"/>
    <w:rsid w:val="002F4F08"/>
    <w:rsid w:val="002F56C5"/>
    <w:rsid w:val="003020B9"/>
    <w:rsid w:val="00302AC7"/>
    <w:rsid w:val="00303B31"/>
    <w:rsid w:val="00310D8B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DD2"/>
    <w:rsid w:val="003543C9"/>
    <w:rsid w:val="003619ED"/>
    <w:rsid w:val="00376569"/>
    <w:rsid w:val="003877DE"/>
    <w:rsid w:val="00390AA2"/>
    <w:rsid w:val="00391C5F"/>
    <w:rsid w:val="0039589E"/>
    <w:rsid w:val="00396867"/>
    <w:rsid w:val="00397B16"/>
    <w:rsid w:val="003A2005"/>
    <w:rsid w:val="003A321F"/>
    <w:rsid w:val="003B1D6B"/>
    <w:rsid w:val="003B30ED"/>
    <w:rsid w:val="003B4820"/>
    <w:rsid w:val="003B48D3"/>
    <w:rsid w:val="003C1471"/>
    <w:rsid w:val="003C3A3B"/>
    <w:rsid w:val="003C5FED"/>
    <w:rsid w:val="003D056C"/>
    <w:rsid w:val="003D1B5E"/>
    <w:rsid w:val="003D3F05"/>
    <w:rsid w:val="003D47F0"/>
    <w:rsid w:val="003E08E4"/>
    <w:rsid w:val="003E1AA9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06383"/>
    <w:rsid w:val="00425892"/>
    <w:rsid w:val="004269E6"/>
    <w:rsid w:val="00426E49"/>
    <w:rsid w:val="0043112B"/>
    <w:rsid w:val="004447AF"/>
    <w:rsid w:val="00446CAE"/>
    <w:rsid w:val="00450C0B"/>
    <w:rsid w:val="004527C1"/>
    <w:rsid w:val="00454A4A"/>
    <w:rsid w:val="00455C4E"/>
    <w:rsid w:val="004608F6"/>
    <w:rsid w:val="0046211B"/>
    <w:rsid w:val="00462947"/>
    <w:rsid w:val="00462AE9"/>
    <w:rsid w:val="00464B85"/>
    <w:rsid w:val="00465F07"/>
    <w:rsid w:val="00470334"/>
    <w:rsid w:val="00485B90"/>
    <w:rsid w:val="0048659A"/>
    <w:rsid w:val="004879E3"/>
    <w:rsid w:val="00491842"/>
    <w:rsid w:val="00492710"/>
    <w:rsid w:val="0049642E"/>
    <w:rsid w:val="00496438"/>
    <w:rsid w:val="004A0011"/>
    <w:rsid w:val="004A4A93"/>
    <w:rsid w:val="004A680C"/>
    <w:rsid w:val="004A6E6C"/>
    <w:rsid w:val="004A7C25"/>
    <w:rsid w:val="004B4CBB"/>
    <w:rsid w:val="004D069D"/>
    <w:rsid w:val="004D3B1D"/>
    <w:rsid w:val="004D476E"/>
    <w:rsid w:val="004F47E2"/>
    <w:rsid w:val="004F4F8C"/>
    <w:rsid w:val="00502F63"/>
    <w:rsid w:val="0051114C"/>
    <w:rsid w:val="00512243"/>
    <w:rsid w:val="005128D7"/>
    <w:rsid w:val="005153FD"/>
    <w:rsid w:val="005215D5"/>
    <w:rsid w:val="00523AEA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BE6"/>
    <w:rsid w:val="00581708"/>
    <w:rsid w:val="00582F27"/>
    <w:rsid w:val="00584DF2"/>
    <w:rsid w:val="00585EFB"/>
    <w:rsid w:val="0059397D"/>
    <w:rsid w:val="00593E03"/>
    <w:rsid w:val="0059691E"/>
    <w:rsid w:val="005A1E39"/>
    <w:rsid w:val="005A2BC3"/>
    <w:rsid w:val="005A486C"/>
    <w:rsid w:val="005A5227"/>
    <w:rsid w:val="005B2B06"/>
    <w:rsid w:val="005B5F52"/>
    <w:rsid w:val="005B6C02"/>
    <w:rsid w:val="005B7629"/>
    <w:rsid w:val="005C0518"/>
    <w:rsid w:val="005C23B2"/>
    <w:rsid w:val="005C3BB0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0043"/>
    <w:rsid w:val="006016E5"/>
    <w:rsid w:val="00607970"/>
    <w:rsid w:val="006146A8"/>
    <w:rsid w:val="006205E4"/>
    <w:rsid w:val="00622C46"/>
    <w:rsid w:val="00623FF0"/>
    <w:rsid w:val="0062578A"/>
    <w:rsid w:val="00625DE9"/>
    <w:rsid w:val="00630C7E"/>
    <w:rsid w:val="00631306"/>
    <w:rsid w:val="00636450"/>
    <w:rsid w:val="00642127"/>
    <w:rsid w:val="00646A2E"/>
    <w:rsid w:val="00652158"/>
    <w:rsid w:val="00663AF0"/>
    <w:rsid w:val="00663DA0"/>
    <w:rsid w:val="00667A3A"/>
    <w:rsid w:val="00670DC8"/>
    <w:rsid w:val="00672CD5"/>
    <w:rsid w:val="0067627D"/>
    <w:rsid w:val="00676B55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4D9"/>
    <w:rsid w:val="006B5653"/>
    <w:rsid w:val="006C0848"/>
    <w:rsid w:val="006C161C"/>
    <w:rsid w:val="006C3B91"/>
    <w:rsid w:val="006C514B"/>
    <w:rsid w:val="006C69A7"/>
    <w:rsid w:val="006D2692"/>
    <w:rsid w:val="006D33F0"/>
    <w:rsid w:val="006D4256"/>
    <w:rsid w:val="006D49BE"/>
    <w:rsid w:val="006E3092"/>
    <w:rsid w:val="006E414B"/>
    <w:rsid w:val="006E797D"/>
    <w:rsid w:val="006F6A75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45D85"/>
    <w:rsid w:val="007506CA"/>
    <w:rsid w:val="00750E2C"/>
    <w:rsid w:val="007519E9"/>
    <w:rsid w:val="00752CCF"/>
    <w:rsid w:val="00754171"/>
    <w:rsid w:val="007577D4"/>
    <w:rsid w:val="00761CAB"/>
    <w:rsid w:val="00766853"/>
    <w:rsid w:val="00776DF1"/>
    <w:rsid w:val="00777C5E"/>
    <w:rsid w:val="00795C2D"/>
    <w:rsid w:val="007965EC"/>
    <w:rsid w:val="007A3343"/>
    <w:rsid w:val="007A4B65"/>
    <w:rsid w:val="007B2913"/>
    <w:rsid w:val="007B58A1"/>
    <w:rsid w:val="007C0C27"/>
    <w:rsid w:val="007C131C"/>
    <w:rsid w:val="007C7DC1"/>
    <w:rsid w:val="007D0408"/>
    <w:rsid w:val="007D557D"/>
    <w:rsid w:val="007E0420"/>
    <w:rsid w:val="007F338A"/>
    <w:rsid w:val="007F5EEF"/>
    <w:rsid w:val="007F7591"/>
    <w:rsid w:val="00803117"/>
    <w:rsid w:val="008061D7"/>
    <w:rsid w:val="00806A29"/>
    <w:rsid w:val="00822663"/>
    <w:rsid w:val="00822B3D"/>
    <w:rsid w:val="00824F8C"/>
    <w:rsid w:val="00832791"/>
    <w:rsid w:val="00832E50"/>
    <w:rsid w:val="00850F95"/>
    <w:rsid w:val="00853442"/>
    <w:rsid w:val="00856332"/>
    <w:rsid w:val="008573DF"/>
    <w:rsid w:val="00860B42"/>
    <w:rsid w:val="0086471F"/>
    <w:rsid w:val="00865498"/>
    <w:rsid w:val="00870923"/>
    <w:rsid w:val="00871B30"/>
    <w:rsid w:val="00880DA7"/>
    <w:rsid w:val="00881426"/>
    <w:rsid w:val="0088290A"/>
    <w:rsid w:val="00893DED"/>
    <w:rsid w:val="008A02B0"/>
    <w:rsid w:val="008A2DA5"/>
    <w:rsid w:val="008A5ADC"/>
    <w:rsid w:val="008A6F7E"/>
    <w:rsid w:val="008B531E"/>
    <w:rsid w:val="008C24BE"/>
    <w:rsid w:val="008D11DB"/>
    <w:rsid w:val="008D1BDA"/>
    <w:rsid w:val="008D21B8"/>
    <w:rsid w:val="008D52B8"/>
    <w:rsid w:val="008D7DAC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5498"/>
    <w:rsid w:val="009227C1"/>
    <w:rsid w:val="00922DD5"/>
    <w:rsid w:val="009254E9"/>
    <w:rsid w:val="00930547"/>
    <w:rsid w:val="00930EC8"/>
    <w:rsid w:val="00931041"/>
    <w:rsid w:val="00933A19"/>
    <w:rsid w:val="00942A80"/>
    <w:rsid w:val="0094576B"/>
    <w:rsid w:val="00952B0D"/>
    <w:rsid w:val="0096031B"/>
    <w:rsid w:val="00961BD5"/>
    <w:rsid w:val="009634FD"/>
    <w:rsid w:val="009640FA"/>
    <w:rsid w:val="0096741A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494F"/>
    <w:rsid w:val="009D56BF"/>
    <w:rsid w:val="009D5FB6"/>
    <w:rsid w:val="009E0C7C"/>
    <w:rsid w:val="009E0FD7"/>
    <w:rsid w:val="009F0ECB"/>
    <w:rsid w:val="009F3C6A"/>
    <w:rsid w:val="009F518D"/>
    <w:rsid w:val="00A051E0"/>
    <w:rsid w:val="00A0751D"/>
    <w:rsid w:val="00A17CCD"/>
    <w:rsid w:val="00A17EDE"/>
    <w:rsid w:val="00A202CD"/>
    <w:rsid w:val="00A22225"/>
    <w:rsid w:val="00A22864"/>
    <w:rsid w:val="00A22F52"/>
    <w:rsid w:val="00A24C70"/>
    <w:rsid w:val="00A40A60"/>
    <w:rsid w:val="00A417F2"/>
    <w:rsid w:val="00A431CE"/>
    <w:rsid w:val="00A45B3E"/>
    <w:rsid w:val="00A45CC7"/>
    <w:rsid w:val="00A52ED9"/>
    <w:rsid w:val="00A64633"/>
    <w:rsid w:val="00A65E7E"/>
    <w:rsid w:val="00A67D64"/>
    <w:rsid w:val="00A70849"/>
    <w:rsid w:val="00A7180F"/>
    <w:rsid w:val="00A74DD4"/>
    <w:rsid w:val="00A80A79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C50B6"/>
    <w:rsid w:val="00AE5903"/>
    <w:rsid w:val="00AE5DF4"/>
    <w:rsid w:val="00AF03A1"/>
    <w:rsid w:val="00AF10C9"/>
    <w:rsid w:val="00AF22F0"/>
    <w:rsid w:val="00AF3462"/>
    <w:rsid w:val="00AF6D61"/>
    <w:rsid w:val="00AF7352"/>
    <w:rsid w:val="00AF7C08"/>
    <w:rsid w:val="00B001D3"/>
    <w:rsid w:val="00B02FB0"/>
    <w:rsid w:val="00B034D7"/>
    <w:rsid w:val="00B117D4"/>
    <w:rsid w:val="00B157B0"/>
    <w:rsid w:val="00B20548"/>
    <w:rsid w:val="00B323BE"/>
    <w:rsid w:val="00B3341C"/>
    <w:rsid w:val="00B359A3"/>
    <w:rsid w:val="00B360F8"/>
    <w:rsid w:val="00B3658C"/>
    <w:rsid w:val="00B36858"/>
    <w:rsid w:val="00B42BD4"/>
    <w:rsid w:val="00B43C09"/>
    <w:rsid w:val="00B443EE"/>
    <w:rsid w:val="00B47D5D"/>
    <w:rsid w:val="00B5283B"/>
    <w:rsid w:val="00B62446"/>
    <w:rsid w:val="00B7115D"/>
    <w:rsid w:val="00B712EE"/>
    <w:rsid w:val="00B91305"/>
    <w:rsid w:val="00B940A9"/>
    <w:rsid w:val="00BA2945"/>
    <w:rsid w:val="00BB1993"/>
    <w:rsid w:val="00BB3B4C"/>
    <w:rsid w:val="00BC1A64"/>
    <w:rsid w:val="00BC6EC1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13CD0"/>
    <w:rsid w:val="00C1490E"/>
    <w:rsid w:val="00C27F22"/>
    <w:rsid w:val="00C42CDF"/>
    <w:rsid w:val="00C46D5A"/>
    <w:rsid w:val="00C55E0F"/>
    <w:rsid w:val="00C571AA"/>
    <w:rsid w:val="00C6417E"/>
    <w:rsid w:val="00C659D4"/>
    <w:rsid w:val="00C7411D"/>
    <w:rsid w:val="00C74CCF"/>
    <w:rsid w:val="00C82779"/>
    <w:rsid w:val="00C843A6"/>
    <w:rsid w:val="00C860D6"/>
    <w:rsid w:val="00C93481"/>
    <w:rsid w:val="00C971AA"/>
    <w:rsid w:val="00CA0431"/>
    <w:rsid w:val="00CA2870"/>
    <w:rsid w:val="00CA60F8"/>
    <w:rsid w:val="00CA65B4"/>
    <w:rsid w:val="00CA69BF"/>
    <w:rsid w:val="00CB1691"/>
    <w:rsid w:val="00CB17F1"/>
    <w:rsid w:val="00CB4A1B"/>
    <w:rsid w:val="00CB5D87"/>
    <w:rsid w:val="00CC2527"/>
    <w:rsid w:val="00CC26B3"/>
    <w:rsid w:val="00CC4515"/>
    <w:rsid w:val="00CD2ACD"/>
    <w:rsid w:val="00CE2EFF"/>
    <w:rsid w:val="00CF0B72"/>
    <w:rsid w:val="00CF1638"/>
    <w:rsid w:val="00CF2299"/>
    <w:rsid w:val="00CF3788"/>
    <w:rsid w:val="00CF5B2F"/>
    <w:rsid w:val="00D03371"/>
    <w:rsid w:val="00D101E0"/>
    <w:rsid w:val="00D12729"/>
    <w:rsid w:val="00D145BE"/>
    <w:rsid w:val="00D147AA"/>
    <w:rsid w:val="00D151EF"/>
    <w:rsid w:val="00D2347D"/>
    <w:rsid w:val="00D234B1"/>
    <w:rsid w:val="00D241A8"/>
    <w:rsid w:val="00D25F78"/>
    <w:rsid w:val="00D323C1"/>
    <w:rsid w:val="00D32AC2"/>
    <w:rsid w:val="00D3348D"/>
    <w:rsid w:val="00D33CD8"/>
    <w:rsid w:val="00D36688"/>
    <w:rsid w:val="00D507B4"/>
    <w:rsid w:val="00D521BA"/>
    <w:rsid w:val="00D535CE"/>
    <w:rsid w:val="00D5419E"/>
    <w:rsid w:val="00D558C0"/>
    <w:rsid w:val="00D55FEB"/>
    <w:rsid w:val="00D62300"/>
    <w:rsid w:val="00D62F3A"/>
    <w:rsid w:val="00D6582C"/>
    <w:rsid w:val="00D731B3"/>
    <w:rsid w:val="00D849FA"/>
    <w:rsid w:val="00D9135F"/>
    <w:rsid w:val="00DA042E"/>
    <w:rsid w:val="00DA2939"/>
    <w:rsid w:val="00DA55CD"/>
    <w:rsid w:val="00DA6E75"/>
    <w:rsid w:val="00DB3BDB"/>
    <w:rsid w:val="00DB6435"/>
    <w:rsid w:val="00DB70D9"/>
    <w:rsid w:val="00DC5300"/>
    <w:rsid w:val="00DD05C1"/>
    <w:rsid w:val="00DD06C3"/>
    <w:rsid w:val="00DD0B59"/>
    <w:rsid w:val="00DD0E1E"/>
    <w:rsid w:val="00DD191D"/>
    <w:rsid w:val="00DD3F23"/>
    <w:rsid w:val="00DD51D9"/>
    <w:rsid w:val="00DE0052"/>
    <w:rsid w:val="00DE00EA"/>
    <w:rsid w:val="00DE3132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3A0B"/>
    <w:rsid w:val="00E2416E"/>
    <w:rsid w:val="00E26FB5"/>
    <w:rsid w:val="00E274BD"/>
    <w:rsid w:val="00E31B6D"/>
    <w:rsid w:val="00E345B1"/>
    <w:rsid w:val="00E44195"/>
    <w:rsid w:val="00E468C9"/>
    <w:rsid w:val="00E50682"/>
    <w:rsid w:val="00E508CD"/>
    <w:rsid w:val="00E50CE4"/>
    <w:rsid w:val="00E538D0"/>
    <w:rsid w:val="00E53949"/>
    <w:rsid w:val="00E6338F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5B2C"/>
    <w:rsid w:val="00EF736A"/>
    <w:rsid w:val="00F01519"/>
    <w:rsid w:val="00F01560"/>
    <w:rsid w:val="00F029E1"/>
    <w:rsid w:val="00F0656D"/>
    <w:rsid w:val="00F12E94"/>
    <w:rsid w:val="00F1512C"/>
    <w:rsid w:val="00F15E9B"/>
    <w:rsid w:val="00F20FF7"/>
    <w:rsid w:val="00F26166"/>
    <w:rsid w:val="00F26A2A"/>
    <w:rsid w:val="00F34722"/>
    <w:rsid w:val="00F3691F"/>
    <w:rsid w:val="00F41287"/>
    <w:rsid w:val="00F45E1D"/>
    <w:rsid w:val="00F502ED"/>
    <w:rsid w:val="00F54EDE"/>
    <w:rsid w:val="00F60518"/>
    <w:rsid w:val="00F65CA0"/>
    <w:rsid w:val="00F6706C"/>
    <w:rsid w:val="00F72E01"/>
    <w:rsid w:val="00F7326D"/>
    <w:rsid w:val="00F735E4"/>
    <w:rsid w:val="00F76DD5"/>
    <w:rsid w:val="00F835AD"/>
    <w:rsid w:val="00F84EAD"/>
    <w:rsid w:val="00F852B0"/>
    <w:rsid w:val="00F85956"/>
    <w:rsid w:val="00F9454A"/>
    <w:rsid w:val="00F94FC5"/>
    <w:rsid w:val="00FA4AA3"/>
    <w:rsid w:val="00FA556B"/>
    <w:rsid w:val="00FA7DCC"/>
    <w:rsid w:val="00FB1FE1"/>
    <w:rsid w:val="00FB266C"/>
    <w:rsid w:val="00FB55A0"/>
    <w:rsid w:val="00FB5D20"/>
    <w:rsid w:val="00FB77E4"/>
    <w:rsid w:val="00FB7A24"/>
    <w:rsid w:val="00FC0DFD"/>
    <w:rsid w:val="00FC1CCF"/>
    <w:rsid w:val="00FC2348"/>
    <w:rsid w:val="00FC3917"/>
    <w:rsid w:val="00FC448A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4902B5-D990-42F0-B573-1EB91A9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5B34-E237-4031-9380-90FD509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2021-06-25T00:59:00Z</cp:lastPrinted>
  <dcterms:created xsi:type="dcterms:W3CDTF">2021-07-14T00:00:00Z</dcterms:created>
  <dcterms:modified xsi:type="dcterms:W3CDTF">2021-07-14T00:00:00Z</dcterms:modified>
</cp:coreProperties>
</file>