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AB189" wp14:editId="57F9AB9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41EC" w:rsidRPr="00832897" w:rsidTr="00C52DB8">
        <w:tc>
          <w:tcPr>
            <w:tcW w:w="4785" w:type="dxa"/>
            <w:shd w:val="clear" w:color="auto" w:fill="auto"/>
          </w:tcPr>
          <w:p w:rsidR="005C41EC" w:rsidRPr="00832897" w:rsidRDefault="005C41EC" w:rsidP="0009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№ 173</w:t>
            </w:r>
            <w:r w:rsidR="00FA6E32"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муниципальной  программы</w:t>
            </w:r>
            <w:r w:rsidRPr="00832897">
              <w:t xml:space="preserve"> «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</w:t>
            </w:r>
          </w:p>
        </w:tc>
        <w:tc>
          <w:tcPr>
            <w:tcW w:w="4785" w:type="dxa"/>
            <w:shd w:val="clear" w:color="auto" w:fill="auto"/>
          </w:tcPr>
          <w:p w:rsidR="005C41EC" w:rsidRPr="00832897" w:rsidRDefault="005C41E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C41EC" w:rsidRPr="00832897" w:rsidRDefault="008B1606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«Социальная поддержка граждан в городском округе «посёлок Палана», утвержденной постановлением Администрации городского округа «поселок Палана» от 09.12.2015 №</w:t>
      </w:r>
      <w:r w:rsidR="00097826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="005C41EC" w:rsidRPr="008328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354F0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постановление Администрации городского округа «поселок Палана» от 09.12.2015 № 173 «Об утверждении муниципальной программы «Социальная поддержка граждан в городском округе «посёлок Палана», изложив приложение в новой редакции.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«поселок Палана»                                    </w:t>
      </w:r>
      <w:r w:rsidR="002E5C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О.П. Мохирева</w:t>
      </w:r>
    </w:p>
    <w:p w:rsidR="00320788" w:rsidRPr="00832897" w:rsidRDefault="005C41EC" w:rsidP="006E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br w:type="page"/>
      </w:r>
    </w:p>
    <w:p w:rsidR="000147D6" w:rsidRPr="00832897" w:rsidRDefault="000147D6" w:rsidP="00A6559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09.12.2015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72559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№ 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173 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Муниципальная программа</w:t>
      </w: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«Социальная поддержка граждан в городском округе «посёлок Палана»</w:t>
      </w:r>
    </w:p>
    <w:p w:rsidR="005C41EC" w:rsidRPr="00832897" w:rsidRDefault="005C4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D0FB0" w:rsidRPr="00832897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муниципальной  программы «Социальная  поддержка  граждан в городском округе «посёлок Палана»</w:t>
      </w:r>
    </w:p>
    <w:p w:rsidR="00BD0FB0" w:rsidRPr="00832897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5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</w:t>
            </w:r>
            <w:r w:rsidR="00D7594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одского округа «посёлок Палана»</w:t>
            </w:r>
          </w:p>
          <w:p w:rsidR="00BD0FB0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2135F6">
        <w:trPr>
          <w:trHeight w:val="1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жка отдельных категорий граждан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иальное обслуживание населения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альная поддержка семьи и детей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  <w:p w:rsidR="005B52AC" w:rsidRPr="00832897" w:rsidRDefault="005B52AC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доступности и качества социального обслуживания населения 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F12FF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12FF6"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897" w:rsidRPr="00832897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адресности, предоставление социальной помощи, услуг и льгот 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переданных государством и регионом полномочий по социальному обслуживанию населения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</w:t>
            </w:r>
          </w:p>
          <w:p w:rsidR="00BD0FB0" w:rsidRPr="00832897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</w:t>
            </w:r>
            <w:r w:rsidR="00623CA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без попечения родителей</w:t>
            </w:r>
          </w:p>
          <w:p w:rsidR="002E2963" w:rsidRPr="00832897" w:rsidRDefault="002E2963" w:rsidP="001465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Организация временных рабочих мест с целью материальной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испытыв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ающих трудности в поиске работы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еющих профессии (специальности)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форм временной занятости для граждан, ищущих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 xml:space="preserve"> работу, и безработных граждан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щих длительный перерыв в работе</w:t>
            </w:r>
          </w:p>
        </w:tc>
      </w:tr>
      <w:tr w:rsidR="00832897" w:rsidRPr="00832897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 (показатели)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детей проживающих в городском округе «поселок Пала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на»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граждан соответствующей категории получателей поддержки проживающих в городском округе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 количества детей, лишенных родительского попечения, приемных родителей, опекунов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в органах опеки и попечительства Администрации городского округа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жилом помещении</w:t>
            </w:r>
          </w:p>
          <w:p w:rsidR="00D9357E" w:rsidRPr="00832897" w:rsidRDefault="00D9357E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DA3DBB">
        <w:trPr>
          <w:trHeight w:val="44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пр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ограммы</w:t>
            </w:r>
            <w:r w:rsidR="00DA3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DA3DBB" w:rsidRPr="00DA3D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2018-2023 </w:t>
            </w:r>
            <w:r w:rsidR="00DA3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годах 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AC2609">
              <w:rPr>
                <w:rFonts w:ascii="Times New Roman" w:hAnsi="Times New Roman"/>
                <w:sz w:val="24"/>
                <w:szCs w:val="24"/>
                <w:lang w:eastAsia="ru-RU"/>
              </w:rPr>
              <w:t>277328</w:t>
            </w:r>
            <w:r w:rsidR="003D744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C2609">
              <w:rPr>
                <w:rFonts w:ascii="Times New Roman" w:hAnsi="Times New Roman"/>
                <w:sz w:val="24"/>
                <w:szCs w:val="24"/>
                <w:lang w:eastAsia="ru-RU"/>
              </w:rPr>
              <w:t>59012</w:t>
            </w:r>
            <w:r w:rsidR="003D744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283"/>
              <w:gridCol w:w="1418"/>
              <w:gridCol w:w="1432"/>
              <w:gridCol w:w="1418"/>
            </w:tblGrid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832897" w:rsidRPr="00832897" w:rsidTr="00DE39BB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42093,19454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139,83785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37561,09879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4392,25790</w:t>
                  </w:r>
                </w:p>
              </w:tc>
            </w:tr>
            <w:tr w:rsidR="00832897" w:rsidRPr="00832897" w:rsidTr="00DE39BB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46187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67617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0827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41220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5360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26397</w:t>
                  </w:r>
                </w:p>
              </w:tc>
            </w:tr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0551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75421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1132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40773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43843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81600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5575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53048</w:t>
                  </w:r>
                </w:p>
              </w:tc>
            </w:tr>
            <w:tr w:rsidR="00832897" w:rsidRPr="00832897" w:rsidTr="00DE39BB">
              <w:trPr>
                <w:trHeight w:val="550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48862</w:t>
                  </w:r>
                  <w:r w:rsidR="00F7532D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46048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13350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2604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79650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5595</w:t>
                  </w:r>
                  <w:r w:rsidR="00AE1665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53048</w:t>
                  </w:r>
                </w:p>
              </w:tc>
            </w:tr>
            <w:tr w:rsidR="00DA3DBB" w:rsidRPr="00832897" w:rsidTr="00DE39BB">
              <w:trPr>
                <w:trHeight w:val="428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49472,19048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645,27200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43231,38800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5595,53048</w:t>
                  </w:r>
                </w:p>
              </w:tc>
            </w:tr>
          </w:tbl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2) Повышение качества предоставляемых пожилым людям и инвалидам социальных услуг.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832897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4) Обеспечение предоставления жилых помещений детям-сиротам и детям, оставшимся без попечения родителей.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5) Снижение уровня безработицы и привлечение новых рабочих и специалистов.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6) Создание дополнительных временных рабочих мест, для выполнения социально значимых видов работ, в количестве 11 человек, из числа безработных и ищущих работу граждан.</w:t>
            </w:r>
          </w:p>
        </w:tc>
      </w:tr>
    </w:tbl>
    <w:p w:rsidR="00BD0FB0" w:rsidRPr="00832897" w:rsidRDefault="00BD0FB0"/>
    <w:p w:rsidR="00BD0FB0" w:rsidRPr="00832897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Pr="00832897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2897">
        <w:rPr>
          <w:rFonts w:ascii="Times New Roman" w:hAnsi="Times New Roman" w:cs="Times New Roman"/>
          <w:sz w:val="24"/>
          <w:szCs w:val="24"/>
        </w:rPr>
        <w:t>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Развитие социальной сферы городского округа «поселок Палана» </w:t>
      </w:r>
      <w:r w:rsidRPr="00832897">
        <w:rPr>
          <w:rFonts w:ascii="Times New Roman" w:hAnsi="Times New Roman"/>
          <w:sz w:val="24"/>
          <w:szCs w:val="24"/>
        </w:rPr>
        <w:t xml:space="preserve">предполагает </w:t>
      </w:r>
      <w:r w:rsidRPr="00832897"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граждан  городского округа.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Важный шаг в этом направлении </w:t>
      </w:r>
      <w:r w:rsidR="00CA3F43" w:rsidRPr="00832897">
        <w:rPr>
          <w:rFonts w:ascii="Times New Roman" w:hAnsi="Times New Roman"/>
          <w:sz w:val="24"/>
          <w:szCs w:val="24"/>
        </w:rPr>
        <w:sym w:font="Symbol" w:char="F02D"/>
      </w:r>
      <w:r w:rsidRPr="00832897">
        <w:rPr>
          <w:rFonts w:ascii="Times New Roman" w:hAnsi="Times New Roman"/>
          <w:sz w:val="24"/>
          <w:szCs w:val="24"/>
        </w:rPr>
        <w:t xml:space="preserve"> реализация в течение 201</w:t>
      </w:r>
      <w:r w:rsidR="000B4D1A" w:rsidRPr="00832897">
        <w:rPr>
          <w:rFonts w:ascii="Times New Roman" w:hAnsi="Times New Roman"/>
          <w:sz w:val="24"/>
          <w:szCs w:val="24"/>
        </w:rPr>
        <w:t>6</w:t>
      </w:r>
      <w:r w:rsidRPr="00832897">
        <w:rPr>
          <w:rFonts w:ascii="Times New Roman" w:hAnsi="Times New Roman"/>
          <w:sz w:val="24"/>
          <w:szCs w:val="24"/>
        </w:rPr>
        <w:t xml:space="preserve"> – </w:t>
      </w:r>
      <w:r w:rsidRPr="00CA7E9E">
        <w:rPr>
          <w:rFonts w:ascii="Times New Roman" w:hAnsi="Times New Roman"/>
          <w:color w:val="00B050"/>
          <w:sz w:val="24"/>
          <w:szCs w:val="24"/>
        </w:rPr>
        <w:t>20</w:t>
      </w:r>
      <w:r w:rsidR="00CA7E9E" w:rsidRPr="00CA7E9E">
        <w:rPr>
          <w:rFonts w:ascii="Times New Roman" w:hAnsi="Times New Roman"/>
          <w:color w:val="00B050"/>
          <w:sz w:val="24"/>
          <w:szCs w:val="24"/>
        </w:rPr>
        <w:t>23</w:t>
      </w:r>
      <w:r w:rsidRPr="00832897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832897">
          <w:rPr>
            <w:rFonts w:ascii="Times New Roman" w:hAnsi="Times New Roman"/>
            <w:sz w:val="24"/>
            <w:szCs w:val="24"/>
          </w:rPr>
          <w:t>программ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>ы</w:t>
      </w:r>
      <w:r w:rsidRPr="00832897">
        <w:rPr>
          <w:rFonts w:ascii="Times New Roman" w:hAnsi="Times New Roman"/>
          <w:sz w:val="24"/>
          <w:szCs w:val="24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832897">
        <w:rPr>
          <w:rFonts w:ascii="Times New Roman" w:hAnsi="Times New Roman"/>
          <w:sz w:val="24"/>
          <w:szCs w:val="24"/>
        </w:rPr>
        <w:t xml:space="preserve"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поддержки, 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бюджета. 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Анализ обращений граждан показывает, что население обращается за помощью, оказавшись в крайне трудной жизненной ситуации, возникшей не только из-за малообеспеченности,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ботицы, </w:t>
      </w:r>
      <w:r w:rsidRPr="00832897">
        <w:rPr>
          <w:rFonts w:ascii="Times New Roman" w:hAnsi="Times New Roman"/>
          <w:sz w:val="24"/>
          <w:szCs w:val="24"/>
          <w:lang w:eastAsia="ru-RU"/>
        </w:rPr>
        <w:t>и иных обстоятельств. 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дского округа «посёлок Палана».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56368F" w:rsidRPr="00832897" w:rsidRDefault="0056368F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- повышение в обществе роли семьи, материнства и детства</w:t>
      </w:r>
      <w:r w:rsidRPr="00832897">
        <w:rPr>
          <w:rFonts w:ascii="Arial" w:hAnsi="Arial" w:cs="Arial"/>
          <w:sz w:val="20"/>
          <w:szCs w:val="20"/>
          <w:lang w:eastAsia="ru-RU"/>
        </w:rPr>
        <w:t>;</w:t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3871A9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</w:t>
      </w:r>
      <w:r w:rsidR="003871A9" w:rsidRPr="00832897">
        <w:rPr>
          <w:rFonts w:ascii="Times New Roman" w:hAnsi="Times New Roman"/>
          <w:spacing w:val="-4"/>
          <w:sz w:val="24"/>
          <w:szCs w:val="24"/>
          <w:lang w:eastAsia="ru-RU"/>
        </w:rPr>
        <w:t>авшихся без попечения родителей;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</w:t>
      </w:r>
      <w:r w:rsidRPr="00832897">
        <w:rPr>
          <w:rFonts w:ascii="Times New Roman" w:hAnsi="Times New Roman"/>
          <w:sz w:val="24"/>
          <w:szCs w:val="24"/>
        </w:rPr>
        <w:t>беспечение трудоустройства на общественные работы граждан впервые ищущих работу, не имеющих профессий, специальности; состоящих на учете длительное время;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формирование банка данных по объемам и видам общественных работ; 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информирование безработных и граждан, ищущих работу, по вопросам организации и проведения общественных работ; </w:t>
      </w:r>
    </w:p>
    <w:p w:rsidR="003871A9" w:rsidRPr="00832897" w:rsidRDefault="003871A9" w:rsidP="003B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консультирование и отбор граждан для участия в общественных работах с учетом профессионального опыта граждан, режима и условий труда.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4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</w:t>
      </w:r>
      <w:r w:rsidR="00383B17" w:rsidRPr="00832897">
        <w:rPr>
          <w:rFonts w:ascii="Times New Roman" w:hAnsi="Times New Roman"/>
          <w:sz w:val="24"/>
          <w:szCs w:val="24"/>
          <w:lang w:eastAsia="ru-RU"/>
        </w:rPr>
        <w:t>ём отдельных категорий граждан»;</w:t>
      </w:r>
    </w:p>
    <w:p w:rsidR="00383B17" w:rsidRPr="00832897" w:rsidRDefault="00383B17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5 «Организация общественных работ, обеспечение занятости  граждан, нуждающихся в трудоустройстве».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sz w:val="24"/>
          <w:szCs w:val="24"/>
          <w:lang w:eastAsia="ru-RU"/>
        </w:rPr>
      </w:pPr>
      <w:r w:rsidRPr="00832897">
        <w:rPr>
          <w:rFonts w:ascii="Times New Roman" w:hAnsi="Times New Roman"/>
          <w:iCs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Социальная поддержка отдельных категорий граждан». В </w:t>
      </w:r>
      <w:hyperlink r:id="rId10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реализации данной подпрограммы в 201</w:t>
      </w:r>
      <w:r w:rsidR="001245E7" w:rsidRPr="00832897">
        <w:rPr>
          <w:rFonts w:ascii="Times New Roman" w:hAnsi="Times New Roman"/>
          <w:sz w:val="24"/>
          <w:szCs w:val="24"/>
          <w:lang w:eastAsia="ru-RU"/>
        </w:rPr>
        <w:t>8</w:t>
      </w:r>
      <w:r w:rsidRPr="00832897">
        <w:rPr>
          <w:rFonts w:ascii="Times New Roman" w:hAnsi="Times New Roman"/>
          <w:sz w:val="24"/>
          <w:szCs w:val="24"/>
          <w:lang w:eastAsia="ru-RU"/>
        </w:rPr>
        <w:t>-</w:t>
      </w:r>
      <w:r w:rsidRPr="00CA7E9E">
        <w:rPr>
          <w:rFonts w:ascii="Times New Roman" w:hAnsi="Times New Roman"/>
          <w:color w:val="00B050"/>
          <w:sz w:val="24"/>
          <w:szCs w:val="24"/>
          <w:lang w:eastAsia="ru-RU"/>
        </w:rPr>
        <w:t>20</w:t>
      </w:r>
      <w:r w:rsidR="00CA7E9E" w:rsidRPr="00CA7E9E">
        <w:rPr>
          <w:rFonts w:ascii="Times New Roman" w:hAnsi="Times New Roman"/>
          <w:color w:val="00B050"/>
          <w:sz w:val="24"/>
          <w:szCs w:val="24"/>
          <w:lang w:eastAsia="ru-RU"/>
        </w:rPr>
        <w:t>23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годах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категориям граждан.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Указа Президента РФ № 442, в части мероприятий, переданных муниципальным органам власти.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»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12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многодетным семьям.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D031CC" w:rsidRPr="00832897" w:rsidRDefault="00D031CC" w:rsidP="00D0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С целью сдерживания негативных процессов, происходящих на рынке труда </w:t>
      </w:r>
      <w:r w:rsidR="00A7316B" w:rsidRPr="00832897">
        <w:rPr>
          <w:rFonts w:ascii="Times New Roman" w:hAnsi="Times New Roman"/>
          <w:sz w:val="24"/>
          <w:szCs w:val="24"/>
        </w:rPr>
        <w:t>г</w:t>
      </w:r>
      <w:r w:rsidRPr="00832897">
        <w:rPr>
          <w:rFonts w:ascii="Times New Roman" w:hAnsi="Times New Roman"/>
          <w:sz w:val="24"/>
          <w:szCs w:val="24"/>
        </w:rPr>
        <w:t>ородского округа «посёлок Палана», необходимо принятие мер, стабилизирующих занятость населения. Одной из таких мер является организация оплачиваемых общественных работ для безработных граждан и граждан, ищущих работу, которая окажет содействие органам занятости в решении проблемы занятости трудоспособного населения и в то же время позволит реализовать потребность в работах, носящих временный или сезонный характер. П</w:t>
      </w:r>
      <w:r w:rsidRPr="00832897">
        <w:rPr>
          <w:rFonts w:ascii="Times New Roman" w:hAnsi="Times New Roman"/>
          <w:sz w:val="24"/>
          <w:szCs w:val="24"/>
          <w:lang w:eastAsia="ru-RU"/>
        </w:rPr>
        <w:t>одпрограмма 5 «Организация общественных работ, обеспечение занятости  граждан, нуждающихся в трудоустройстве» позволит со</w:t>
      </w:r>
      <w:r w:rsidRPr="00832897">
        <w:rPr>
          <w:rFonts w:ascii="Times New Roman" w:hAnsi="Times New Roman"/>
          <w:sz w:val="24"/>
          <w:szCs w:val="24"/>
        </w:rPr>
        <w:t>здать временные рабочие места и снизить уровень безработицы.</w:t>
      </w:r>
    </w:p>
    <w:p w:rsidR="00D031CC" w:rsidRPr="00832897" w:rsidRDefault="00D031CC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832897" w:rsidRDefault="00BD0FB0" w:rsidP="00F559A6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Программы предусматривает средства федерального бюджета, краевого бюджета, местного бюджета. Объемы и источники финансового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обеспечения Программы подлежат корректировке при формировании бюджетов всех уровней бюджетной системы.</w:t>
      </w:r>
    </w:p>
    <w:p w:rsidR="00BD0FB0" w:rsidRPr="00832897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б объемах и расходах местного, </w:t>
      </w:r>
      <w:r w:rsidRPr="00832897">
        <w:rPr>
          <w:rFonts w:ascii="Times New Roman" w:hAnsi="Times New Roman"/>
          <w:sz w:val="24"/>
          <w:szCs w:val="24"/>
          <w:lang w:eastAsia="ru-RU"/>
        </w:rPr>
        <w:t>краевого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 и федерального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>ов отражена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в таблице приложения 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1055B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250D" w:rsidRPr="00832897" w:rsidRDefault="00BD0FB0" w:rsidP="00EA2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</w:p>
    <w:p w:rsidR="0081248F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Ответственным исполнителем Программы является отдел социальной защиты, культуры и спорта Администрации городск</w:t>
      </w:r>
      <w:r w:rsidR="0081248F" w:rsidRPr="00832897">
        <w:rPr>
          <w:rFonts w:ascii="Times New Roman" w:hAnsi="Times New Roman"/>
          <w:sz w:val="24"/>
          <w:szCs w:val="24"/>
          <w:lang w:eastAsia="ru-RU"/>
        </w:rPr>
        <w:t>ого округа «поселок Палана».</w:t>
      </w:r>
    </w:p>
    <w:p w:rsidR="00BD0FB0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Соисполнители муниципальной Программы -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hAnsi="Times New Roman"/>
          <w:sz w:val="24"/>
          <w:szCs w:val="24"/>
          <w:lang w:eastAsia="ru-RU"/>
        </w:rPr>
        <w:t>омитет по управлению муниципа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льным имуществом Администрации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городского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округа «посёлок Палана», КГКУ ЦЗН Тигильского района;  МКУП «МП ЖКХ пгт. Палана».</w:t>
      </w:r>
    </w:p>
    <w:p w:rsidR="00BD0FB0" w:rsidRPr="00832897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F5F28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1F8E" w:rsidRPr="00832897" w:rsidRDefault="00BD0FB0" w:rsidP="00FD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</w:t>
      </w:r>
      <w:r w:rsidR="00FD1F8E" w:rsidRPr="00832897">
        <w:rPr>
          <w:rFonts w:ascii="Times New Roman" w:hAnsi="Times New Roman"/>
          <w:sz w:val="24"/>
          <w:szCs w:val="24"/>
          <w:lang w:eastAsia="ru-RU"/>
        </w:rPr>
        <w:t>дского округа «посёлок Палана».</w:t>
      </w:r>
    </w:p>
    <w:p w:rsidR="00BD0FB0" w:rsidRPr="00832897" w:rsidRDefault="00BD0FB0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>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тдел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социальной защиты, культуры и спорта Администрации городского округа «посёлок Палана».  </w:t>
      </w:r>
    </w:p>
    <w:p w:rsidR="00CA3F43" w:rsidRPr="00832897" w:rsidRDefault="00CA3F43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7A4" w:rsidRPr="00832897" w:rsidRDefault="00D237A4" w:rsidP="00A83AE3">
      <w:pPr>
        <w:numPr>
          <w:ilvl w:val="0"/>
          <w:numId w:val="2"/>
        </w:numPr>
        <w:tabs>
          <w:tab w:val="clear" w:pos="1080"/>
          <w:tab w:val="num" w:pos="142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CA3F43" w:rsidRPr="00832897">
        <w:rPr>
          <w:rFonts w:ascii="Times New Roman" w:eastAsia="Times New Roman" w:hAnsi="Times New Roman"/>
          <w:sz w:val="24"/>
          <w:szCs w:val="24"/>
          <w:lang w:eastAsia="ru-RU"/>
        </w:rPr>
        <w:t>изации муниципальной  программы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7A4" w:rsidRPr="00832897" w:rsidRDefault="00D237A4" w:rsidP="00B83A19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B83A19" w:rsidRPr="00832897" w:rsidRDefault="00B83A19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Фз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Пз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832897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8328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1.</w:t>
      </w: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КС – общее количество контрольных событий, запланированных к реализации в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отчетном году.</w:t>
      </w:r>
    </w:p>
    <w:p w:rsidR="00D237A4" w:rsidRPr="00832897" w:rsidRDefault="0026099A" w:rsidP="00FD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 Эффективность реализации муниципальной </w:t>
      </w:r>
      <w:r w:rsidR="00D237A4" w:rsidRPr="00832897">
        <w:rPr>
          <w:rFonts w:ascii="Times New Roman" w:hAnsi="Times New Roman"/>
          <w:sz w:val="24"/>
          <w:szCs w:val="24"/>
        </w:rPr>
        <w:t>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="00D237A4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="00D237A4" w:rsidRPr="00832897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BD0FB0" w:rsidRPr="00832897" w:rsidRDefault="00D237A4" w:rsidP="00CA3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D0FB0" w:rsidRPr="00832897" w:rsidSect="00A6559E">
          <w:footerReference w:type="default" r:id="rId13"/>
          <w:pgSz w:w="11906" w:h="16838"/>
          <w:pgMar w:top="902" w:right="851" w:bottom="567" w:left="1418" w:header="709" w:footer="709" w:gutter="0"/>
          <w:cols w:space="708"/>
          <w:titlePg/>
          <w:docGrid w:linePitch="360"/>
        </w:sect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подпрограммы  1 «Социальная поддержка отдельных категорий граждан»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(далее – подпрограмма 1) </w:t>
      </w:r>
    </w:p>
    <w:p w:rsidR="00BD0FB0" w:rsidRPr="00832897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A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7C53F4">
        <w:trPr>
          <w:trHeight w:val="1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40" w:rsidRPr="00832897" w:rsidRDefault="00080E4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080E4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Комитет по управлению муниципальным имуществом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«посё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832897" w:rsidRPr="00832897" w:rsidTr="007C53F4">
        <w:trPr>
          <w:trHeight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832897" w:rsidRPr="00832897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оказанию мер социальной поддержки отдельным категориям граждан с учетом адресности предоставления со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помощи, услуг и льгот</w:t>
            </w:r>
          </w:p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городского округа, в том числе попавши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 в трудную жизненную  ситуацию</w:t>
            </w:r>
          </w:p>
        </w:tc>
      </w:tr>
      <w:tr w:rsidR="00832897" w:rsidRPr="00832897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субсидию на оплату коммунальных услуг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муниципальных служащ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их, получивших доплату к пенсии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граждан, оказавшихся в трудной жизненной ситуации и получивших адресную социальную помощь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BD0FB0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  <w:tr w:rsidR="00832897" w:rsidRPr="00832897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44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202</w:t>
            </w:r>
            <w:r w:rsidR="00CA7E9E" w:rsidRPr="00F0044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5A108A">
        <w:trPr>
          <w:trHeight w:val="14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4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</w:t>
            </w:r>
            <w:r w:rsidR="00CA7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7E9E" w:rsidRPr="00CA7E9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в 2018-2023 годах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</w:p>
          <w:p w:rsidR="00BD0FB0" w:rsidRPr="00832897" w:rsidRDefault="001B0309" w:rsidP="002135F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618823</w:t>
            </w:r>
            <w:r w:rsidR="00D03C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11056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F11C6B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1249"/>
              <w:gridCol w:w="1276"/>
              <w:gridCol w:w="1445"/>
            </w:tblGrid>
            <w:tr w:rsidR="00832897" w:rsidRPr="00832897" w:rsidTr="001B0309">
              <w:trPr>
                <w:trHeight w:val="56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CA7E9E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,2929</w:t>
                  </w:r>
                  <w:r w:rsidR="00DE4A19" w:rsidRPr="00832897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9000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62970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4608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37180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4392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25790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</w:t>
                  </w:r>
                  <w:r w:rsidR="001B0309">
                    <w:rPr>
                      <w:rFonts w:ascii="Times New Roman" w:hAnsi="Times New Roman"/>
                      <w:lang w:eastAsia="ru-RU"/>
                    </w:rPr>
                    <w:t>113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1B0309">
                    <w:rPr>
                      <w:rFonts w:ascii="Times New Roman" w:hAnsi="Times New Roman"/>
                      <w:lang w:eastAsia="ru-RU"/>
                    </w:rPr>
                    <w:t>57610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3753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31213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5360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26397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11970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39963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923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5471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16515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5575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53048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11894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46048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566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13350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5732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79650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5595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53048</w:t>
                  </w:r>
                </w:p>
              </w:tc>
            </w:tr>
            <w:tr w:rsidR="00150344" w:rsidRPr="00150344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11908,29048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579,27200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5733,48800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5595,53048</w:t>
                  </w:r>
                </w:p>
              </w:tc>
            </w:tr>
          </w:tbl>
          <w:p w:rsidR="00BD0FB0" w:rsidRPr="00832897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335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832897" w:rsidRDefault="00BD0FB0" w:rsidP="008335C8">
            <w:pPr>
              <w:autoSpaceDE w:val="0"/>
              <w:autoSpaceDN w:val="0"/>
              <w:adjustRightInd w:val="0"/>
              <w:spacing w:after="0" w:line="240" w:lineRule="auto"/>
              <w:ind w:left="27" w:firstLine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добровольность предоставления мер социальной поддержки;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муниципальных служащих в области пенсионного обеспечения из местного бюджета на выплату муниципальных пенсий за выслугу лет  предусматриваются денежные средства.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Макроэкономические и финансовые риски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жизни отдельных категорий населения городского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округа «поселок Палана»;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поддержки и содействие социальной адаптации граждан, попавших в трудную жизненную ситуацию</w:t>
      </w:r>
      <w:r w:rsidRPr="00832897">
        <w:rPr>
          <w:rFonts w:ascii="Times New Roman" w:hAnsi="Times New Roman"/>
          <w:lang w:eastAsia="ru-RU"/>
        </w:rPr>
        <w:t>;</w:t>
      </w:r>
    </w:p>
    <w:p w:rsidR="00BD0FB0" w:rsidRPr="00832897" w:rsidRDefault="00BD0FB0" w:rsidP="00CA3F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производится посредством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показателей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тавленных в таблице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832897">
        <w:rPr>
          <w:rFonts w:ascii="Times New Roman" w:hAnsi="Times New Roman"/>
          <w:sz w:val="24"/>
          <w:szCs w:val="24"/>
          <w:lang w:eastAsia="ru-RU"/>
        </w:rPr>
        <w:t>к муниципальной программе.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оказание мер социальной поддержки льготным категориям </w:t>
      </w:r>
      <w:r w:rsidR="00CA3F43" w:rsidRPr="00832897">
        <w:rPr>
          <w:rFonts w:ascii="Times New Roman" w:hAnsi="Times New Roman"/>
          <w:sz w:val="24"/>
          <w:szCs w:val="24"/>
          <w:lang w:eastAsia="ru-RU"/>
        </w:rPr>
        <w:t>граждан;</w:t>
      </w:r>
      <w:r w:rsidRPr="00832897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B0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83289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 поддержку.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 xml:space="preserve"> к Программе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FB0478" w:rsidRPr="00832897" w:rsidRDefault="00FB0478" w:rsidP="00FB04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Информация об объемах и расходах местного, краевого и федерального бюджетов отражена в таблице приложения 5 к  Программе.</w:t>
      </w:r>
    </w:p>
    <w:p w:rsidR="00BD0FB0" w:rsidRPr="00832897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/>
    <w:p w:rsidR="00BD0FB0" w:rsidRPr="00832897" w:rsidRDefault="0069211D"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67502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муниципальной  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832897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E54C32" w:rsidRPr="00832897" w:rsidRDefault="00E54C32"/>
    <w:p w:rsidR="00E54C32" w:rsidRPr="00832897" w:rsidRDefault="00E54C32"/>
    <w:p w:rsidR="007F2363" w:rsidRPr="00832897" w:rsidRDefault="007F2363"/>
    <w:p w:rsidR="007F2363" w:rsidRPr="00832897" w:rsidRDefault="007F2363"/>
    <w:p w:rsidR="00E54C32" w:rsidRPr="00832897" w:rsidRDefault="00E54C32"/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подпрограммы 2 «Социальное обслуживание населения»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832897" w:rsidRDefault="00BD0FB0" w:rsidP="00F5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34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7D09E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832897" w:rsidRPr="00832897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832897" w:rsidRPr="00832897" w:rsidTr="00341805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150344" w:rsidRDefault="0016296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  <w:p w:rsidR="00BD0FB0" w:rsidRPr="00150344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F0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341805">
        <w:trPr>
          <w:trHeight w:val="32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подпрограммы 2 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2018- 2023 годах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65BA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3064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65BA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05642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6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88"/>
              <w:gridCol w:w="1528"/>
              <w:gridCol w:w="1465"/>
              <w:gridCol w:w="1291"/>
            </w:tblGrid>
            <w:tr w:rsidR="00150344" w:rsidRPr="00150344" w:rsidTr="00DE39BB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1017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93086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1017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93086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280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45085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280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45085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86668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86668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</w:tbl>
          <w:p w:rsidR="00BD0FB0" w:rsidRPr="00150344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832897" w:rsidRPr="00832897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832897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r w:rsidR="00040B13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социальной защиты, культуры и спорта Администрации городского округа «поселок Палана»</w:t>
      </w:r>
      <w:r w:rsidRPr="00832897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</w:t>
      </w:r>
      <w:r w:rsidR="00B24ED0" w:rsidRPr="00832897">
        <w:rPr>
          <w:rFonts w:ascii="Times New Roman" w:hAnsi="Times New Roman"/>
          <w:sz w:val="24"/>
          <w:szCs w:val="24"/>
        </w:rPr>
        <w:t>ванию граждан в Камчатском крае:</w:t>
      </w:r>
      <w:r w:rsidRPr="00832897">
        <w:rPr>
          <w:rFonts w:ascii="Times New Roman" w:hAnsi="Times New Roman"/>
          <w:sz w:val="24"/>
          <w:szCs w:val="24"/>
        </w:rPr>
        <w:t xml:space="preserve"> 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832897">
        <w:rPr>
          <w:rFonts w:ascii="Times New Roman" w:hAnsi="Times New Roman"/>
          <w:sz w:val="24"/>
          <w:szCs w:val="24"/>
        </w:rPr>
        <w:lastRenderedPageBreak/>
        <w:t>1) признание граждан нуждающимися в социальном обслуживании;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832897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832897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832897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40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832897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D85E21" w:rsidRPr="00832897" w:rsidRDefault="00D85E21" w:rsidP="00D85E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Оценка достижения целей подпрограммы 2 производится посредством достижения показателей, представленных в таблице  приложения 3 к муниципальной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832897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E07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2 приведена в таблице  приложения </w:t>
      </w:r>
      <w:r w:rsidR="00653B1D" w:rsidRPr="00832897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32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 бюджета, представленные в таблице</w:t>
      </w:r>
      <w:r w:rsidR="00EE6165"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5.</w:t>
      </w:r>
    </w:p>
    <w:p w:rsidR="00BD0FB0" w:rsidRPr="00832897" w:rsidRDefault="00BD0FB0"/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2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832897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832897" w:rsidRPr="00832897" w:rsidTr="009A54F6">
        <w:trPr>
          <w:trHeight w:val="7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346CB2" w:rsidP="0034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832897" w:rsidRPr="00832897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832897" w:rsidRPr="00832897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F27EDC" w:rsidP="00F9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</w:tr>
      <w:tr w:rsidR="00832897" w:rsidRPr="00832897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7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DD3B14">
        <w:trPr>
          <w:trHeight w:val="331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3 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2018-2023 годах 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0F2AB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175853</w:t>
            </w:r>
            <w:r w:rsidR="000D0F2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F2AB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02668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440"/>
              <w:gridCol w:w="1559"/>
              <w:gridCol w:w="1418"/>
              <w:gridCol w:w="1276"/>
            </w:tblGrid>
            <w:tr w:rsidR="00150344" w:rsidRPr="00150344" w:rsidTr="005A108A">
              <w:trPr>
                <w:trHeight w:val="50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5A1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 xml:space="preserve">Федеральный </w:t>
                  </w:r>
                  <w:r w:rsidR="005A108A" w:rsidRPr="00150344">
                    <w:rPr>
                      <w:rFonts w:ascii="Times New Roman" w:hAnsi="Times New Roman"/>
                      <w:lang w:eastAsia="ru-RU"/>
                    </w:rPr>
                    <w:t>б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22553,20727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22499,57819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23676,55893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139,83785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23536,72108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27774,55675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27774,55675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34034,70373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208,70373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35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33922,00000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96,00000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35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33892,00000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66,00000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</w:tbl>
          <w:p w:rsidR="00BD0FB0" w:rsidRPr="00150344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DD3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 Сокращение численности детей-сирот и детей, оставшихся без попечения родителей воспитывающихся в интернатных учреждениях.                                                                                                     2. Преобладание к 2</w:t>
            </w:r>
            <w:r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0</w:t>
            </w:r>
            <w:r w:rsidR="00B24ED0"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</w:t>
            </w:r>
            <w:r w:rsidR="00DD3B14"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детей.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лиц из их числа, решение проблемы социального сиротства, развитие семейных форм устройства.                                                                                                                    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социально-реабилитационным центром.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Число детей-сирот и детей, оставшихся без попечения родителей, проживающих на территории городского округа «поселок Палана»  составляет 66 человек.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передаваемых под опеку. По итогам 2018 года 37 детей из числа детей-сирот, детей, оставшихся без попечения родителей</w:t>
      </w:r>
      <w:r w:rsidR="007E20DC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 проживают и воспитываются в семьях граждан.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 В 2018 году размер выплат составлял 22 445 рублей, которые производились на содержание  детей.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E94962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«поселок Палана».</w:t>
      </w:r>
    </w:p>
    <w:p w:rsidR="00E94962" w:rsidRPr="00832897" w:rsidRDefault="00E94962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сопровождения замещающих семей.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3</w:t>
      </w:r>
    </w:p>
    <w:p w:rsidR="00BD0FB0" w:rsidRPr="00832897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воспитываться в семье.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предусматривается решение следующих задач: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- исполнение обязательств по предоставлению мер социальной поддержки семьям с детьми, в том числе и многодетным.</w:t>
      </w:r>
    </w:p>
    <w:p w:rsidR="007624E3" w:rsidRPr="00150344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реализации подпрограммы  3 с 201</w:t>
      </w:r>
      <w:r w:rsidR="009E46E4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150344">
        <w:rPr>
          <w:rFonts w:ascii="Times New Roman" w:hAnsi="Times New Roman"/>
          <w:sz w:val="24"/>
          <w:szCs w:val="24"/>
          <w:lang w:eastAsia="ru-RU"/>
        </w:rPr>
        <w:t>202</w:t>
      </w:r>
      <w:r w:rsidR="00023C67" w:rsidRPr="00150344">
        <w:rPr>
          <w:rFonts w:ascii="Times New Roman" w:hAnsi="Times New Roman"/>
          <w:sz w:val="24"/>
          <w:szCs w:val="24"/>
          <w:lang w:eastAsia="ru-RU"/>
        </w:rPr>
        <w:t>3</w:t>
      </w:r>
      <w:r w:rsidRPr="00150344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50344">
        <w:rPr>
          <w:rFonts w:ascii="Times New Roman" w:hAnsi="Times New Roman"/>
          <w:sz w:val="24"/>
          <w:szCs w:val="24"/>
        </w:rPr>
        <w:t xml:space="preserve">Реализация мероприятий подпрограммы </w:t>
      </w:r>
      <w:r w:rsidRPr="00832897">
        <w:rPr>
          <w:rFonts w:ascii="Times New Roman" w:hAnsi="Times New Roman"/>
          <w:sz w:val="24"/>
          <w:szCs w:val="24"/>
        </w:rPr>
        <w:t>3 будет способствовать достижению следующих результатов:</w:t>
      </w: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территории городского  округа;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 w:rsidR="007624E3" w:rsidRPr="00832897"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</w:p>
    <w:p w:rsidR="00BD0FB0" w:rsidRPr="00832897" w:rsidRDefault="007624E3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832897" w:rsidRDefault="00F67502" w:rsidP="001B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59DC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спеченным и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выполнения подпрограммы 3 предусмотрено выделение денежных средств из федерального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единовременного пособия при всех формах устройства детей, лишенных родительского попечения.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Из краевого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содержание детей в семьях опекунов и приемных семьях, а также вознаграждение, причитающееся приемным родителям;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я и др.</w:t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федерального, краевого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 xml:space="preserve"> и местного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бюджетов, представленных в таблиц</w:t>
      </w:r>
      <w:r w:rsidR="00A073A8" w:rsidRPr="00832897">
        <w:rPr>
          <w:rFonts w:ascii="Times New Roman" w:hAnsi="Times New Roman"/>
          <w:sz w:val="24"/>
          <w:szCs w:val="24"/>
          <w:lang w:eastAsia="ru-RU"/>
        </w:rPr>
        <w:t>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приложения 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   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3</w:t>
      </w:r>
    </w:p>
    <w:p w:rsidR="00BD0FB0" w:rsidRPr="00832897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832897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041E5B">
        <w:trPr>
          <w:trHeight w:val="8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4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41E5B">
        <w:trPr>
          <w:trHeight w:val="10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80" w:rsidRPr="00832897" w:rsidRDefault="004D4F8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4D4F8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832897" w:rsidRPr="00832897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832897" w:rsidRPr="00832897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832897" w:rsidRPr="00832897" w:rsidTr="00041E5B">
        <w:trPr>
          <w:trHeight w:val="8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</w:p>
        </w:tc>
      </w:tr>
      <w:tr w:rsidR="00832897" w:rsidRPr="00832897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2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426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23C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023C67">
        <w:trPr>
          <w:trHeight w:val="31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02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в </w:t>
            </w:r>
            <w:r w:rsidR="00023C67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2018-2023 годах составляет 36588,39646</w:t>
            </w:r>
            <w:r w:rsidR="00D4720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6A3CD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150344" w:rsidRPr="00150344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D47203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8773,58400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8281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61246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8281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61246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4266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4266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E679ED" w:rsidP="00E67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E679ED" w:rsidP="00E679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3046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E67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3671,90000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E679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3671,90000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</w:tbl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242C8B" w:rsidP="00242C8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обеспечению предоставления жилых помещений.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2018 году  приобретено 6 квартир для детей-сирот и детей, оставшихся без попечения родителей.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обеспечение жилым помещением.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предусматривается решение следующих задач: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оставшимся без попечения родителей.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Решение поставленных задач будет осуществляться в ходе реализации подпрограммы  4 с 201</w:t>
      </w:r>
      <w:r w:rsidR="008A0720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344">
        <w:rPr>
          <w:rFonts w:ascii="Times New Roman" w:hAnsi="Times New Roman"/>
          <w:sz w:val="24"/>
          <w:szCs w:val="24"/>
          <w:lang w:eastAsia="ru-RU"/>
        </w:rPr>
        <w:t>по 20</w:t>
      </w:r>
      <w:r w:rsidR="008277C6" w:rsidRPr="00150344">
        <w:rPr>
          <w:rFonts w:ascii="Times New Roman" w:hAnsi="Times New Roman"/>
          <w:sz w:val="24"/>
          <w:szCs w:val="24"/>
          <w:lang w:eastAsia="ru-RU"/>
        </w:rPr>
        <w:t>23</w:t>
      </w:r>
      <w:r w:rsidRPr="001503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годы.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следующих результат</w:t>
      </w:r>
      <w:r w:rsidR="008A0720" w:rsidRPr="00832897">
        <w:rPr>
          <w:rFonts w:ascii="Times New Roman" w:hAnsi="Times New Roman"/>
          <w:sz w:val="24"/>
          <w:szCs w:val="24"/>
        </w:rPr>
        <w:t>а</w:t>
      </w:r>
      <w:r w:rsidRPr="00832897">
        <w:rPr>
          <w:rFonts w:ascii="Times New Roman" w:hAnsi="Times New Roman"/>
          <w:sz w:val="24"/>
          <w:szCs w:val="24"/>
        </w:rPr>
        <w:t>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832897" w:rsidRDefault="00BD0FB0" w:rsidP="0016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0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бюджета на реализацию подпрограммы 4 представлена в таблице  приложения 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744004" w:rsidRPr="00832897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832897" w:rsidRDefault="00242C8B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4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BD0FB0" w:rsidRPr="00832897" w:rsidRDefault="00BD0FB0"/>
    <w:p w:rsidR="00CB4618" w:rsidRPr="00832897" w:rsidRDefault="00CB4618"/>
    <w:p w:rsidR="00CB4618" w:rsidRPr="00832897" w:rsidRDefault="00CB4618"/>
    <w:p w:rsidR="00CB4618" w:rsidRPr="00832897" w:rsidRDefault="00CB4618"/>
    <w:p w:rsidR="00C52DB8" w:rsidRPr="00832897" w:rsidRDefault="00C52DB8"/>
    <w:p w:rsidR="00CB4618" w:rsidRPr="00832897" w:rsidRDefault="00CB4618"/>
    <w:p w:rsidR="007E4ADE" w:rsidRPr="00832897" w:rsidRDefault="007E4ADE"/>
    <w:p w:rsidR="00CB4618" w:rsidRPr="00832897" w:rsidRDefault="00CB4618"/>
    <w:p w:rsidR="00CB4618" w:rsidRPr="00832897" w:rsidRDefault="00CB4618" w:rsidP="00CB46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5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работ, обеспечение занятости  граждан, нуждающихся в трудоустройстве»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5)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социальной защиты, культуры и спорта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«посёлок Палана»</w:t>
            </w:r>
          </w:p>
        </w:tc>
      </w:tr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CD657C">
        <w:trPr>
          <w:trHeight w:val="4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E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  <w:p w:rsidR="00CB4618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CB4618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C52DB8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2897" w:rsidRPr="00832897" w:rsidTr="00C52DB8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numPr>
                <w:ilvl w:val="0"/>
                <w:numId w:val="29"/>
              </w:numPr>
              <w:tabs>
                <w:tab w:val="left" w:pos="311"/>
              </w:tabs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с целью материальной поддержки безработных граждан, испытывающих трудности в поиске работы.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имеющих профессии (специальности).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дополнительных форм временной занятости для граждан, ищущих работу, и безработных граждан. 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имеющих длительный перерыв в работе.</w:t>
            </w:r>
          </w:p>
        </w:tc>
      </w:tr>
      <w:tr w:rsidR="00832897" w:rsidRPr="00832897" w:rsidTr="00CD7120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4819B1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C52DB8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150344" w:rsidRDefault="004C1233" w:rsidP="0082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тапы не выделяются:  2020</w:t>
            </w:r>
            <w:r w:rsidR="00080B1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0B1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277C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8B3D69">
        <w:trPr>
          <w:trHeight w:val="28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E" w:rsidRPr="00150344" w:rsidRDefault="00CB4618" w:rsidP="00D4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</w:t>
            </w:r>
            <w:r w:rsidR="0039364B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E0BBA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2018-2023 годах 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 </w:t>
            </w:r>
            <w:r w:rsidR="008B3D69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150344" w:rsidRPr="00150344" w:rsidTr="00C52DB8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5963E8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</w:tbl>
          <w:p w:rsidR="00CB4618" w:rsidRPr="00150344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C52DB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Снижение уровня безработицы и привлечение новых рабочих и специалистов.  Создание дополнительных временных рабочих мест, для выполнения социально значимых видов работ 11 человек из числа безработных и ищущих работу граждан.</w:t>
            </w:r>
          </w:p>
        </w:tc>
      </w:tr>
    </w:tbl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73418D">
      <w:pPr>
        <w:widowControl w:val="0"/>
        <w:numPr>
          <w:ilvl w:val="0"/>
          <w:numId w:val="28"/>
        </w:numPr>
        <w:tabs>
          <w:tab w:val="clear" w:pos="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 w:rsidRPr="00CC4569">
        <w:rPr>
          <w:rFonts w:ascii="Times New Roman" w:hAnsi="Times New Roman"/>
          <w:sz w:val="24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Организация оплачиваемых общественных работ и временного трудоустройства граждан, испытывающих трудности в поиске работы</w:t>
      </w:r>
      <w:r w:rsidR="00CC45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позволит:</w:t>
      </w:r>
    </w:p>
    <w:p w:rsidR="00CB4618" w:rsidRPr="00832897" w:rsidRDefault="00CB4618" w:rsidP="00675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снизить социальную напряженность на рынке;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обеспечить занятостью и временным заработком ищущих работу и безработных сельских граждан, испытывающих трудности в поиске работы;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приобщить к трудовой деятельности лиц, впервые ищущих работу, не имеющих профессии (специальности);</w:t>
      </w:r>
    </w:p>
    <w:p w:rsidR="00D106B6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сохранить мотивацию к труду у граждан, имеющих длительный перерыв в работе;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выполнить в сельских территориях социально значимые виды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675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Целью подпрограммы 5 является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стабилизация ситуации на рынке труда городского округа «поселок Палана».   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1) создание временных рабочих мест в рамках организации социально значимых общественных работ;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2) организация временных рабочих мест с целью материальной поддержки безработных граждан, испытывающих трудности в поиске работы;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3) создание условий, сдерживающих рост численности безработных граждан.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реализации подпрограммы  5  в 2020 году.</w:t>
      </w:r>
    </w:p>
    <w:p w:rsidR="00CB4618" w:rsidRPr="00832897" w:rsidRDefault="00CB4618" w:rsidP="00CB4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Реализация мероприятий подпрограммы 5 будет способствовать достижению следующих результатов: </w:t>
      </w:r>
    </w:p>
    <w:p w:rsidR="00CB4618" w:rsidRPr="00832897" w:rsidRDefault="00CB4618" w:rsidP="006E5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 обеспеч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занятостью и временным заработком 11 ищущих работу и безработных граждан;</w:t>
      </w:r>
    </w:p>
    <w:p w:rsidR="00CB4618" w:rsidRPr="00832897" w:rsidRDefault="00CB4618" w:rsidP="00CB46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5AE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значимы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будет реализовываться путем организации общественных работ и временного трудоустройства безработных граждан, испытывающих трудности в поиске работы, на основании договоров, заключенных между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КГКУ ЦЗН Тигильского района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работодателями, создающими временные рабочие места. </w:t>
      </w:r>
    </w:p>
    <w:p w:rsidR="00CB4618" w:rsidRPr="00832897" w:rsidRDefault="00CB4618" w:rsidP="000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5 предусматривает комплекс мероприятий, направленных на  обеспечение создания временных рабочих мест для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граждан, испытывающих трудности в поиске работы.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5 предусмотрено выделение денежных средств из краевого  и местного бюджета на создание временных рабочих мест и трудоустройство на эти рабочие места граждан, направляемых органами государственной службы  занятости населения, а также включение в муниципальные программы мероприятий по организации общественных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администрация городского округа «поселок Палана» вправе расходовать субсидию на следующие цели: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оплату труда работников (из расчета 31 538,00 рублей за 1 человека в месяц);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перечисление страховых взносов на обязательное пенсионное, социальное и медицинское страхование за работников, принявших участие в общественных работах;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приобретение средств индивидуальной защиты, рабочей одежды, средств обеззараживания и инвентаря для  реализации мероприятий не более 10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% от объема средств на оплату труда.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9D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и местного </w:t>
      </w:r>
      <w:r w:rsidRPr="00832897">
        <w:rPr>
          <w:rFonts w:ascii="Times New Roman" w:hAnsi="Times New Roman"/>
          <w:sz w:val="24"/>
          <w:szCs w:val="24"/>
          <w:lang w:eastAsia="ru-RU"/>
        </w:rPr>
        <w:t>бюдж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>етов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на реализацию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подпрограммы 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>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представлена в таб</w:t>
      </w:r>
      <w:r w:rsidR="00C359DF" w:rsidRPr="00832897">
        <w:rPr>
          <w:rFonts w:ascii="Times New Roman" w:hAnsi="Times New Roman"/>
          <w:sz w:val="24"/>
          <w:szCs w:val="24"/>
          <w:lang w:eastAsia="ru-RU"/>
        </w:rPr>
        <w:t xml:space="preserve">лице приложения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C359DF" w:rsidRPr="00832897">
        <w:rPr>
          <w:rFonts w:ascii="Times New Roman" w:hAnsi="Times New Roman"/>
          <w:sz w:val="24"/>
          <w:szCs w:val="24"/>
          <w:lang w:eastAsia="ru-RU"/>
        </w:rPr>
        <w:t>к  Программе.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мероприятий подпрограммы 5 осуществляется за счет средств  </w:t>
      </w:r>
      <w:r w:rsidR="009D1D19" w:rsidRPr="0083289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раевого бюджета  в объеме 99 % и бюджета городского округа в объеме </w:t>
      </w:r>
      <w:r w:rsidRPr="00832897">
        <w:rPr>
          <w:rFonts w:ascii="Times New Roman" w:hAnsi="Times New Roman"/>
          <w:sz w:val="24"/>
          <w:szCs w:val="24"/>
          <w:lang w:eastAsia="ru-RU"/>
        </w:rPr>
        <w:t>1 % от  общего объема  затрат.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5</w:t>
      </w:r>
    </w:p>
    <w:p w:rsidR="00CB4618" w:rsidRPr="00832897" w:rsidRDefault="00CB4618" w:rsidP="00CB4618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выполняется  в соответствии с пунктом 7 программы.</w:t>
      </w:r>
    </w:p>
    <w:p w:rsidR="00CB4618" w:rsidRPr="00832897" w:rsidRDefault="00CB4618"/>
    <w:p w:rsidR="00BD0FB0" w:rsidRPr="00832897" w:rsidRDefault="00BD0FB0"/>
    <w:p w:rsidR="00BD0FB0" w:rsidRPr="00832897" w:rsidRDefault="00BD0FB0">
      <w:pPr>
        <w:sectPr w:rsidR="00BD0FB0" w:rsidRPr="00832897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832897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210"/>
        <w:gridCol w:w="2552"/>
        <w:gridCol w:w="2126"/>
        <w:gridCol w:w="2410"/>
        <w:gridCol w:w="3827"/>
      </w:tblGrid>
      <w:tr w:rsidR="00832897" w:rsidRPr="00832897" w:rsidTr="00465C58">
        <w:trPr>
          <w:trHeight w:val="405"/>
        </w:trPr>
        <w:tc>
          <w:tcPr>
            <w:tcW w:w="576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10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536" w:type="dxa"/>
            <w:gridSpan w:val="2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827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32897" w:rsidRPr="00832897" w:rsidTr="00465C58">
        <w:trPr>
          <w:trHeight w:val="975"/>
        </w:trPr>
        <w:tc>
          <w:tcPr>
            <w:tcW w:w="576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4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827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10" w:type="dxa"/>
          </w:tcPr>
          <w:p w:rsidR="00F27EDC" w:rsidRPr="00832897" w:rsidRDefault="00F27EDC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D9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D9192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10" w:type="dxa"/>
          </w:tcPr>
          <w:p w:rsidR="00F27EDC" w:rsidRPr="00832897" w:rsidRDefault="00F27EDC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«Детский сад </w:t>
            </w:r>
            <w:r w:rsidR="00AB2B0C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Рябинка»;</w:t>
            </w:r>
          </w:p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3770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КДОУ № 2 детский сад «Солнышко»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отдельным категориям 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Палана»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 «поселок Палана»;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</w:tr>
      <w:tr w:rsidR="00832897" w:rsidRPr="00832897" w:rsidTr="00465C58">
        <w:trPr>
          <w:trHeight w:val="1104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FB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Оплата ритуальных услуг для захоронения одиноко проживающих граждан</w:t>
            </w:r>
            <w:r w:rsidR="00CC456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имеющих родственников.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 по ремонту квартир и установке пандусов инвалидам 1,2 группы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CC4569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квартир и установка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 xml:space="preserve"> пандусов </w:t>
            </w: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10" w:type="dxa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08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службы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10" w:type="dxa"/>
            <w:vAlign w:val="center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</w:t>
            </w:r>
            <w:r w:rsidR="0013770B" w:rsidRPr="00832897">
              <w:rPr>
                <w:rFonts w:ascii="Times New Roman" w:hAnsi="Times New Roman"/>
                <w:sz w:val="20"/>
                <w:szCs w:val="20"/>
              </w:rPr>
              <w:t>тельства несовершеннолетних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несовершеннолетних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10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совершеннолетних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210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552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CC4569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компенсации части платы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 xml:space="preserve"> за присмотр и уход за детьми в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>, взимаемой с родителей</w:t>
            </w:r>
          </w:p>
        </w:tc>
      </w:tr>
      <w:tr w:rsidR="00832897" w:rsidRPr="00832897" w:rsidTr="00465C58">
        <w:trPr>
          <w:trHeight w:val="407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10" w:type="dxa"/>
            <w:vAlign w:val="center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чий   по опеке и попечительству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вшегося без попечения родителей</w:t>
            </w:r>
          </w:p>
        </w:tc>
        <w:tc>
          <w:tcPr>
            <w:tcW w:w="2552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rPr>
          <w:trHeight w:val="1139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10" w:type="dxa"/>
          </w:tcPr>
          <w:p w:rsidR="00F27EDC" w:rsidRPr="00832897" w:rsidRDefault="00E62C12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для осуществления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крае)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210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4210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5" w:type="dxa"/>
            <w:gridSpan w:val="5"/>
            <w:vAlign w:val="center"/>
          </w:tcPr>
          <w:p w:rsidR="00F27EDC" w:rsidRPr="00832897" w:rsidRDefault="00F27EDC" w:rsidP="006A3C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465C58">
        <w:trPr>
          <w:trHeight w:val="1843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10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552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F27EDC" w:rsidRPr="00832897" w:rsidRDefault="00F27EDC" w:rsidP="00FB6A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</w:tr>
      <w:tr w:rsidR="00832897" w:rsidRPr="00832897" w:rsidTr="00465C58">
        <w:trPr>
          <w:trHeight w:val="265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5" w:type="dxa"/>
            <w:gridSpan w:val="5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465C58">
        <w:trPr>
          <w:trHeight w:val="690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10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2552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B6A6B" w:rsidRPr="00832897" w:rsidRDefault="00FB6A6B" w:rsidP="00FB6A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</w:t>
            </w:r>
            <w:r w:rsidR="0074434C" w:rsidRPr="0083289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2126" w:type="dxa"/>
          </w:tcPr>
          <w:p w:rsidR="00FB6A6B" w:rsidRPr="00832897" w:rsidRDefault="00DD0372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Май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B6A6B" w:rsidRPr="00832897" w:rsidRDefault="00DD0372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B6A6B" w:rsidRPr="00832897" w:rsidRDefault="00C81D68" w:rsidP="00DD0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уровня безработицы, </w:t>
            </w:r>
            <w:r w:rsidR="00DD0372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новых рабочих и специалистов, создание дополнительных временных рабочих мест.</w:t>
            </w:r>
          </w:p>
        </w:tc>
      </w:tr>
    </w:tbl>
    <w:p w:rsidR="00BD0FB0" w:rsidRPr="00832897" w:rsidRDefault="00BD0FB0">
      <w:pPr>
        <w:sectPr w:rsidR="00BD0FB0" w:rsidRPr="00832897" w:rsidSect="00545622">
          <w:pgSz w:w="16838" w:h="11906" w:orient="landscape"/>
          <w:pgMar w:top="1701" w:right="1245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545622">
      <w:pPr>
        <w:keepNext/>
        <w:framePr w:w="15093"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BD0FB0" w:rsidRPr="00832897" w:rsidRDefault="00BD0FB0" w:rsidP="00545622">
      <w:pPr>
        <w:framePr w:w="15093"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361B3C" w:rsidP="00545622">
      <w:pPr>
        <w:framePr w:w="15093"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</w:t>
      </w:r>
      <w:r w:rsidR="00BD0FB0" w:rsidRPr="00832897"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982"/>
        <w:gridCol w:w="592"/>
        <w:gridCol w:w="1223"/>
        <w:gridCol w:w="904"/>
        <w:gridCol w:w="687"/>
        <w:gridCol w:w="1014"/>
        <w:gridCol w:w="689"/>
        <w:gridCol w:w="1153"/>
        <w:gridCol w:w="2421"/>
        <w:gridCol w:w="1974"/>
        <w:gridCol w:w="242"/>
        <w:gridCol w:w="1459"/>
      </w:tblGrid>
      <w:tr w:rsidR="00832897" w:rsidRPr="00832897" w:rsidTr="00465C58">
        <w:trPr>
          <w:trHeight w:val="169"/>
        </w:trPr>
        <w:tc>
          <w:tcPr>
            <w:tcW w:w="503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4" w:type="dxa"/>
            <w:gridSpan w:val="2"/>
            <w:vMerge w:val="restart"/>
          </w:tcPr>
          <w:p w:rsidR="00BD0FB0" w:rsidRPr="00832897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543" w:type="dxa"/>
            <w:gridSpan w:val="4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21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74" w:type="dxa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832897" w:rsidRPr="00832897" w:rsidTr="00465C58">
        <w:trPr>
          <w:trHeight w:val="406"/>
        </w:trPr>
        <w:tc>
          <w:tcPr>
            <w:tcW w:w="503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2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421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4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9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974" w:type="dxa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4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127" w:type="dxa"/>
            <w:gridSpan w:val="2"/>
          </w:tcPr>
          <w:p w:rsidR="00BD0FB0" w:rsidRPr="00832897" w:rsidRDefault="00EE52B8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ю муниципальным имуществом городского округа «поселок Палана»</w:t>
            </w:r>
          </w:p>
        </w:tc>
        <w:tc>
          <w:tcPr>
            <w:tcW w:w="1701" w:type="dxa"/>
            <w:gridSpan w:val="2"/>
          </w:tcPr>
          <w:p w:rsidR="00BD0FB0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BD0FB0" w:rsidRPr="00832897" w:rsidRDefault="00900A65" w:rsidP="001C0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BD0FB0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832897" w:rsidRDefault="00BD0FB0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</w:tcPr>
          <w:p w:rsidR="00BD0FB0" w:rsidRPr="00832897" w:rsidRDefault="00932159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701" w:type="dxa"/>
            <w:gridSpan w:val="2"/>
          </w:tcPr>
          <w:p w:rsidR="00BD0FB0" w:rsidRPr="00832897" w:rsidRDefault="00861EF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</w:t>
            </w:r>
            <w:r w:rsidR="0010001E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защиты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культуры и спорта Администрации ГО «поселок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2 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Солнышко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52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риобретение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подарков отдельным категориям граждан</w:t>
            </w:r>
          </w:p>
        </w:tc>
        <w:tc>
          <w:tcPr>
            <w:tcW w:w="1974" w:type="dxa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строки</w:t>
            </w:r>
            <w:r w:rsidR="0094107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2C7F28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1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2C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 w:rsidR="002C2C89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прав муниципальных служащих в области пенсионного обеспечения</w:t>
            </w:r>
          </w:p>
        </w:tc>
        <w:tc>
          <w:tcPr>
            <w:tcW w:w="1974" w:type="dxa"/>
          </w:tcPr>
          <w:p w:rsidR="00242C8B" w:rsidRPr="00832897" w:rsidRDefault="00CC4569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исполнение закона Камчатского края №710 от 10.12.2007г. </w:t>
            </w:r>
          </w:p>
        </w:tc>
        <w:tc>
          <w:tcPr>
            <w:tcW w:w="1701" w:type="dxa"/>
            <w:gridSpan w:val="2"/>
          </w:tcPr>
          <w:p w:rsidR="00242C8B" w:rsidRPr="00832897" w:rsidRDefault="00941076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2C7F28" w:rsidRPr="00832897">
              <w:rPr>
                <w:rFonts w:ascii="Times New Roman" w:hAnsi="Times New Roman"/>
                <w:sz w:val="20"/>
                <w:szCs w:val="20"/>
              </w:rPr>
              <w:t>3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</w:tc>
        <w:tc>
          <w:tcPr>
            <w:tcW w:w="1974" w:type="dxa"/>
            <w:vMerge w:val="restart"/>
          </w:tcPr>
          <w:p w:rsidR="00242C8B" w:rsidRPr="00832897" w:rsidRDefault="00CC4569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</w:t>
            </w:r>
            <w:r w:rsidR="00C50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210 от 27.07.2010г.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832897" w:rsidRPr="00832897" w:rsidTr="00465C58">
        <w:trPr>
          <w:trHeight w:val="53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Единовременные выплаты отдельным категориям граждан, проживающих в городском округе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в связи с проведением мероприятий, посвящённых памятным датам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5, таблицы приложения 3</w:t>
            </w:r>
          </w:p>
        </w:tc>
      </w:tr>
      <w:tr w:rsidR="00832897" w:rsidRPr="00832897" w:rsidTr="00465C58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15373E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518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емонт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квартир и установк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а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пандусов </w:t>
            </w: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4, таблицы приложения 3</w:t>
            </w:r>
          </w:p>
        </w:tc>
      </w:tr>
      <w:tr w:rsidR="00832897" w:rsidRPr="00832897" w:rsidTr="00465C58">
        <w:trPr>
          <w:trHeight w:val="8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0" w:type="dxa"/>
            <w:gridSpan w:val="12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465C58">
        <w:trPr>
          <w:trHeight w:val="8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деятельности специалиста социальной помощи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отдельным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</w:t>
            </w:r>
          </w:p>
        </w:tc>
        <w:tc>
          <w:tcPr>
            <w:tcW w:w="1974" w:type="dxa"/>
          </w:tcPr>
          <w:p w:rsidR="00242C8B" w:rsidRPr="00832897" w:rsidRDefault="00CC4569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210 от 27.07.2010г.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8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40" w:type="dxa"/>
            <w:gridSpan w:val="12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465C58">
        <w:trPr>
          <w:trHeight w:val="106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печительства несовершеннолетних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1974" w:type="dxa"/>
          </w:tcPr>
          <w:p w:rsidR="00242C8B" w:rsidRPr="00832897" w:rsidRDefault="00CC4569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9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1974" w:type="dxa"/>
          </w:tcPr>
          <w:p w:rsidR="00242C8B" w:rsidRPr="00832897" w:rsidRDefault="00CC4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25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предусмотрены</w:t>
            </w:r>
          </w:p>
        </w:tc>
      </w:tr>
      <w:tr w:rsidR="00832897" w:rsidRPr="00832897" w:rsidTr="00465C58">
        <w:trPr>
          <w:trHeight w:val="343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2C8B" w:rsidRPr="00832897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CC4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CC4569">
              <w:rPr>
                <w:rFonts w:ascii="Times New Roman" w:hAnsi="Times New Roman"/>
                <w:sz w:val="20"/>
                <w:szCs w:val="20"/>
              </w:rPr>
              <w:t>ыплата компенсации части платы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CC4569">
              <w:rPr>
                <w:rFonts w:ascii="Times New Roman" w:hAnsi="Times New Roman"/>
                <w:sz w:val="20"/>
                <w:szCs w:val="20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рисмотр и уход за детьми в образовательных</w:t>
            </w:r>
            <w:r w:rsidR="0011214F"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взимаемой с родителей</w:t>
            </w:r>
          </w:p>
        </w:tc>
        <w:tc>
          <w:tcPr>
            <w:tcW w:w="1974" w:type="dxa"/>
          </w:tcPr>
          <w:p w:rsidR="00242C8B" w:rsidRPr="00832897" w:rsidRDefault="00CC4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 xml:space="preserve">Субвенции на выполнение государственных полномочий   по опеке и попечительству 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</w:t>
            </w:r>
            <w:r w:rsidRPr="00832897">
              <w:rPr>
                <w:rFonts w:ascii="Times New Roman" w:hAnsi="Times New Roman"/>
                <w:sz w:val="18"/>
                <w:szCs w:val="18"/>
              </w:rPr>
              <w:lastRenderedPageBreak/>
              <w:t>приёмному родителю, и по подготовке лиц, желающих принять на воспитание в свою семью ребёнка, оста</w:t>
            </w:r>
            <w:r w:rsidR="00EE34FD" w:rsidRPr="00832897">
              <w:rPr>
                <w:rFonts w:ascii="Times New Roman" w:hAnsi="Times New Roman"/>
                <w:sz w:val="18"/>
                <w:szCs w:val="18"/>
              </w:rPr>
              <w:t>вшегося без попечения родителей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90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</w:t>
            </w:r>
            <w:r w:rsidR="00CC4569">
              <w:rPr>
                <w:rFonts w:ascii="Times New Roman" w:hAnsi="Times New Roman"/>
                <w:sz w:val="20"/>
                <w:szCs w:val="20"/>
              </w:rPr>
              <w:t>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8B4431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CC4569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73E" w:rsidRPr="00832897">
              <w:rPr>
                <w:rFonts w:ascii="Times New Roman" w:hAnsi="Times New Roman"/>
                <w:sz w:val="20"/>
                <w:szCs w:val="20"/>
              </w:rPr>
              <w:t>6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CC4569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5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ыплата вознаграждения опекунам совершеннолетних недееспособных граждан</w:t>
            </w:r>
          </w:p>
        </w:tc>
        <w:tc>
          <w:tcPr>
            <w:tcW w:w="1974" w:type="dxa"/>
          </w:tcPr>
          <w:p w:rsidR="00242C8B" w:rsidRPr="00832897" w:rsidRDefault="00CC4569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40" w:type="dxa"/>
            <w:gridSpan w:val="12"/>
            <w:vAlign w:val="center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465C58">
        <w:trPr>
          <w:trHeight w:val="172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242C8B" w:rsidRPr="00832897" w:rsidRDefault="00242C8B" w:rsidP="00B4767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</w:tcPr>
          <w:p w:rsidR="00242C8B" w:rsidRPr="00832897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помещении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</w:tcPr>
          <w:p w:rsidR="00242C8B" w:rsidRPr="00832897" w:rsidRDefault="00CC4569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265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0" w:type="dxa"/>
            <w:gridSpan w:val="12"/>
          </w:tcPr>
          <w:p w:rsidR="0015276C" w:rsidRPr="00832897" w:rsidRDefault="00472A34" w:rsidP="006E5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465C58">
        <w:trPr>
          <w:trHeight w:val="1927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1815" w:type="dxa"/>
            <w:gridSpan w:val="2"/>
          </w:tcPr>
          <w:p w:rsidR="00472A34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472A34" w:rsidRPr="00832897" w:rsidRDefault="00472A34" w:rsidP="00472A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района;</w:t>
            </w:r>
          </w:p>
          <w:p w:rsidR="0015276C" w:rsidRPr="00832897" w:rsidRDefault="00472A34" w:rsidP="004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1591" w:type="dxa"/>
            <w:gridSpan w:val="2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3" w:type="dxa"/>
            <w:gridSpan w:val="2"/>
          </w:tcPr>
          <w:p w:rsidR="0015276C" w:rsidRPr="00832897" w:rsidRDefault="00472A34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4" w:type="dxa"/>
            <w:gridSpan w:val="2"/>
          </w:tcPr>
          <w:p w:rsidR="0015276C" w:rsidRPr="00832897" w:rsidRDefault="00C81D68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безработицы,</w:t>
            </w:r>
            <w:r w:rsidR="00511EF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привлечение новых рабочих и специалистов, создание дополнительных временных рабочих мест.</w:t>
            </w:r>
          </w:p>
        </w:tc>
        <w:tc>
          <w:tcPr>
            <w:tcW w:w="2216" w:type="dxa"/>
            <w:gridSpan w:val="2"/>
          </w:tcPr>
          <w:p w:rsidR="0015276C" w:rsidRPr="00832897" w:rsidRDefault="005907E1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реализация мер активной поддержки занятости населения, направленной на снижение напряженности на рынке труда</w:t>
            </w:r>
          </w:p>
        </w:tc>
        <w:tc>
          <w:tcPr>
            <w:tcW w:w="1459" w:type="dxa"/>
          </w:tcPr>
          <w:p w:rsidR="0015276C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8, таблицы приложения 3</w:t>
            </w:r>
          </w:p>
        </w:tc>
      </w:tr>
    </w:tbl>
    <w:p w:rsidR="00BD0FB0" w:rsidRPr="00832897" w:rsidRDefault="00BD0FB0" w:rsidP="00083AC9">
      <w:pPr>
        <w:sectPr w:rsidR="00BD0FB0" w:rsidRPr="00832897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545622">
      <w:pPr>
        <w:keepNext/>
        <w:framePr w:w="15120" w:hSpace="181" w:wrap="notBeside" w:vAnchor="page" w:hAnchor="page" w:x="1035" w:y="886"/>
        <w:spacing w:before="240" w:after="60" w:line="240" w:lineRule="auto"/>
        <w:ind w:right="236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BD0FB0" w:rsidRPr="00832897" w:rsidRDefault="00BD0FB0" w:rsidP="00545622">
      <w:pPr>
        <w:framePr w:w="15120" w:hSpace="181" w:wrap="notBeside" w:vAnchor="page" w:hAnchor="page" w:x="1035" w:y="886"/>
        <w:spacing w:after="0" w:line="240" w:lineRule="auto"/>
        <w:ind w:right="236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к муниципальной программе</w:t>
      </w:r>
    </w:p>
    <w:p w:rsidR="00BD0FB0" w:rsidRPr="00832897" w:rsidRDefault="00BD0FB0" w:rsidP="00545622">
      <w:pPr>
        <w:framePr w:w="15120" w:hSpace="181" w:wrap="notBeside" w:vAnchor="page" w:hAnchor="page" w:x="1035" w:y="886"/>
        <w:spacing w:after="0" w:line="240" w:lineRule="auto"/>
        <w:ind w:right="236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«Социальная поддержка граждан в городском округе «поселок Палана» </w:t>
      </w:r>
    </w:p>
    <w:p w:rsidR="00BD0FB0" w:rsidRPr="00832897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8931F5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1F5"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678"/>
        <w:gridCol w:w="851"/>
        <w:gridCol w:w="1275"/>
        <w:gridCol w:w="1276"/>
        <w:gridCol w:w="1275"/>
        <w:gridCol w:w="1276"/>
        <w:gridCol w:w="1418"/>
        <w:gridCol w:w="1418"/>
        <w:gridCol w:w="1275"/>
        <w:gridCol w:w="1276"/>
      </w:tblGrid>
      <w:tr w:rsidR="00832897" w:rsidRPr="00832897" w:rsidTr="00420D01">
        <w:trPr>
          <w:trHeight w:val="465"/>
        </w:trPr>
        <w:tc>
          <w:tcPr>
            <w:tcW w:w="54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678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489" w:type="dxa"/>
            <w:gridSpan w:val="8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420D01" w:rsidRPr="00832897" w:rsidTr="00420D01">
        <w:trPr>
          <w:trHeight w:val="360"/>
        </w:trPr>
        <w:tc>
          <w:tcPr>
            <w:tcW w:w="541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20D01" w:rsidRPr="00150344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420D01" w:rsidRPr="00150344" w:rsidRDefault="00B81ED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муниципальных служащих, получивших доплату к пенсии.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граждан, оказавшихся в трудной жизненной ситуации и получивших адресную социальную помощь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городском округе «поселок Палана».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20D01" w:rsidRPr="00832897" w:rsidRDefault="00420D01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jc w:val="center"/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помещении.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jc w:val="center"/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0D01"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420D01" w:rsidRDefault="00420D01" w:rsidP="007A23A1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  <w:r w:rsidRPr="00420D01"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  <w:t>-</w:t>
            </w:r>
          </w:p>
        </w:tc>
      </w:tr>
    </w:tbl>
    <w:p w:rsidR="00E10A45" w:rsidRPr="00832897" w:rsidRDefault="00E10A45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«поселок Палана»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832897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4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2897" w:rsidRPr="00832897" w:rsidTr="00E44689">
        <w:tc>
          <w:tcPr>
            <w:tcW w:w="15701" w:type="dxa"/>
            <w:gridSpan w:val="5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832897" w:rsidTr="00A0768F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№</w:t>
            </w:r>
            <w:r w:rsidR="00121DAD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65 от 14.05.2018</w:t>
            </w:r>
          </w:p>
        </w:tc>
        <w:tc>
          <w:tcPr>
            <w:tcW w:w="4961" w:type="dxa"/>
          </w:tcPr>
          <w:p w:rsidR="00BD0FB0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 w:rsidRPr="00832897">
              <w:rPr>
                <w:rFonts w:ascii="Times New Roman" w:hAnsi="Times New Roman"/>
                <w:szCs w:val="24"/>
                <w:lang w:eastAsia="ru-RU"/>
              </w:rPr>
              <w:t>восстановительных</w:t>
            </w: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832897" w:rsidRDefault="007E7307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E52B8" w:rsidRPr="00832897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B70" w:rsidRPr="00832897" w:rsidRDefault="002F1B70" w:rsidP="002F1B70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4 </w:t>
      </w:r>
    </w:p>
    <w:p w:rsidR="002F1B70" w:rsidRPr="00832897" w:rsidRDefault="002F1B70" w:rsidP="002F1B70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2F1B70" w:rsidRPr="00832897" w:rsidRDefault="002F1B70" w:rsidP="002F1B70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</w:t>
      </w:r>
    </w:p>
    <w:p w:rsidR="00465C58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3827"/>
        <w:gridCol w:w="709"/>
        <w:gridCol w:w="850"/>
        <w:gridCol w:w="851"/>
        <w:gridCol w:w="850"/>
        <w:gridCol w:w="851"/>
        <w:gridCol w:w="851"/>
        <w:gridCol w:w="850"/>
        <w:gridCol w:w="850"/>
      </w:tblGrid>
      <w:tr w:rsidR="00832897" w:rsidRPr="00832897" w:rsidTr="000305FE">
        <w:tc>
          <w:tcPr>
            <w:tcW w:w="822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0305FE" w:rsidRPr="00832897" w:rsidTr="000305FE">
        <w:trPr>
          <w:trHeight w:val="912"/>
        </w:trPr>
        <w:tc>
          <w:tcPr>
            <w:tcW w:w="822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832897" w:rsidRPr="00832897" w:rsidTr="000305FE">
        <w:tc>
          <w:tcPr>
            <w:tcW w:w="15984" w:type="dxa"/>
            <w:gridSpan w:val="11"/>
            <w:shd w:val="clear" w:color="auto" w:fill="auto"/>
          </w:tcPr>
          <w:p w:rsidR="00720373" w:rsidRPr="00150344" w:rsidRDefault="00720373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 в городском округе «поселок Палана»</w:t>
            </w:r>
          </w:p>
        </w:tc>
      </w:tr>
      <w:tr w:rsidR="000305FE" w:rsidRPr="00832897" w:rsidTr="000305FE">
        <w:trPr>
          <w:trHeight w:val="621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граждан получивших субсидию на оплату жилых помещений и коммунальных услуг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305FE" w:rsidRPr="00832897" w:rsidTr="000305FE">
        <w:trPr>
          <w:trHeight w:val="589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детей получивших новогодние подарки за счет средств бюджета городского округа «поселок Палана»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875</w:t>
            </w:r>
          </w:p>
        </w:tc>
      </w:tr>
      <w:tr w:rsidR="000305FE" w:rsidRPr="00832897" w:rsidTr="000305FE">
        <w:trPr>
          <w:trHeight w:val="433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 получивших доплату к пенсиям за выслугу лет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305FE" w:rsidRPr="00832897" w:rsidTr="000305FE">
        <w:trPr>
          <w:trHeight w:val="747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оказанных мер социальной защиты граждан, оказавшимся в сложной жизненной ситуации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305FE" w:rsidRPr="00832897" w:rsidTr="000305FE">
        <w:trPr>
          <w:trHeight w:val="543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единовременных выплат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захоронений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 за счет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городского округа «поселок Палана»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Количество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КК по социальному обслуживанию отдельных категорий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3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выплат компенсации части платы, взимаемой с родителей (законных представителей) за присмотр и уход за 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детьми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единовременных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денежных выплат гражданам усыновившим (удочерившим) ребёнка (детей) в Камчатском крае  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0305FE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05FE" w:rsidRPr="00832897" w:rsidTr="000305FE">
        <w:trPr>
          <w:trHeight w:val="617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Количество выплат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305FE" w:rsidRPr="00832897" w:rsidTr="000305FE">
        <w:trPr>
          <w:trHeight w:val="476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 вознаграждения опекунам совершеннолетних недееспособных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rPr>
          <w:trHeight w:val="70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получивших  жилые помещения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«поселок Палана»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305FE" w:rsidRPr="00832897" w:rsidTr="000305FE">
        <w:trPr>
          <w:trHeight w:val="70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164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созданных временных рабочих мест для граждан, ищущих работу, и безработных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0305FE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224E" w:rsidRPr="00832897" w:rsidRDefault="0044224E" w:rsidP="008D40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224E" w:rsidRPr="00832897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0E" w:rsidRDefault="00DF790E" w:rsidP="00FC0BA6">
      <w:pPr>
        <w:spacing w:after="0" w:line="240" w:lineRule="auto"/>
      </w:pPr>
      <w:r>
        <w:separator/>
      </w:r>
    </w:p>
  </w:endnote>
  <w:endnote w:type="continuationSeparator" w:id="0">
    <w:p w:rsidR="00DF790E" w:rsidRDefault="00DF790E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546"/>
      <w:docPartObj>
        <w:docPartGallery w:val="Page Numbers (Bottom of Page)"/>
        <w:docPartUnique/>
      </w:docPartObj>
    </w:sdtPr>
    <w:sdtEndPr/>
    <w:sdtContent>
      <w:p w:rsidR="004E0BBA" w:rsidRDefault="004E0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F0">
          <w:rPr>
            <w:noProof/>
          </w:rPr>
          <w:t>3</w:t>
        </w:r>
        <w:r>
          <w:fldChar w:fldCharType="end"/>
        </w:r>
      </w:p>
    </w:sdtContent>
  </w:sdt>
  <w:p w:rsidR="004E0BBA" w:rsidRDefault="004E0B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0E" w:rsidRDefault="00DF790E" w:rsidP="00FC0BA6">
      <w:pPr>
        <w:spacing w:after="0" w:line="240" w:lineRule="auto"/>
      </w:pPr>
      <w:r>
        <w:separator/>
      </w:r>
    </w:p>
  </w:footnote>
  <w:footnote w:type="continuationSeparator" w:id="0">
    <w:p w:rsidR="00DF790E" w:rsidRDefault="00DF790E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BED"/>
    <w:multiLevelType w:val="hybridMultilevel"/>
    <w:tmpl w:val="77D217CC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158846E1"/>
    <w:multiLevelType w:val="hybridMultilevel"/>
    <w:tmpl w:val="E63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A58"/>
    <w:multiLevelType w:val="hybridMultilevel"/>
    <w:tmpl w:val="5144379E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3F2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8" w15:restartNumberingAfterBreak="0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9652186"/>
    <w:multiLevelType w:val="hybridMultilevel"/>
    <w:tmpl w:val="A68007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6135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D7E58C1"/>
    <w:multiLevelType w:val="hybridMultilevel"/>
    <w:tmpl w:val="51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6218"/>
    <w:multiLevelType w:val="hybridMultilevel"/>
    <w:tmpl w:val="E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2C0A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B0155"/>
    <w:multiLevelType w:val="hybridMultilevel"/>
    <w:tmpl w:val="80DE547E"/>
    <w:lvl w:ilvl="0" w:tplc="2B26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0"/>
  </w:num>
  <w:num w:numId="18">
    <w:abstractNumId w:val="28"/>
  </w:num>
  <w:num w:numId="19">
    <w:abstractNumId w:val="9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7"/>
  </w:num>
  <w:num w:numId="25">
    <w:abstractNumId w:val="1"/>
  </w:num>
  <w:num w:numId="26">
    <w:abstractNumId w:val="13"/>
  </w:num>
  <w:num w:numId="27">
    <w:abstractNumId w:val="5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3"/>
    <w:rsid w:val="00006D94"/>
    <w:rsid w:val="000147D6"/>
    <w:rsid w:val="0001738F"/>
    <w:rsid w:val="00021D70"/>
    <w:rsid w:val="00023C67"/>
    <w:rsid w:val="000242EB"/>
    <w:rsid w:val="000305FE"/>
    <w:rsid w:val="00034EFF"/>
    <w:rsid w:val="000359DC"/>
    <w:rsid w:val="00040B13"/>
    <w:rsid w:val="00041652"/>
    <w:rsid w:val="00041E5B"/>
    <w:rsid w:val="0004325B"/>
    <w:rsid w:val="00043713"/>
    <w:rsid w:val="000440C6"/>
    <w:rsid w:val="000467ED"/>
    <w:rsid w:val="0005366E"/>
    <w:rsid w:val="00056F91"/>
    <w:rsid w:val="000714D3"/>
    <w:rsid w:val="00074226"/>
    <w:rsid w:val="00080B11"/>
    <w:rsid w:val="00080E40"/>
    <w:rsid w:val="00082547"/>
    <w:rsid w:val="00083AC9"/>
    <w:rsid w:val="00086668"/>
    <w:rsid w:val="00097826"/>
    <w:rsid w:val="000A2527"/>
    <w:rsid w:val="000A5824"/>
    <w:rsid w:val="000B1FC8"/>
    <w:rsid w:val="000B2D67"/>
    <w:rsid w:val="000B4D1A"/>
    <w:rsid w:val="000C2F11"/>
    <w:rsid w:val="000D0F28"/>
    <w:rsid w:val="000E0420"/>
    <w:rsid w:val="000E0E1C"/>
    <w:rsid w:val="000E6A76"/>
    <w:rsid w:val="000F0678"/>
    <w:rsid w:val="000F2AB1"/>
    <w:rsid w:val="000F2B25"/>
    <w:rsid w:val="000F6757"/>
    <w:rsid w:val="000F694A"/>
    <w:rsid w:val="0010001E"/>
    <w:rsid w:val="00103C83"/>
    <w:rsid w:val="001113FB"/>
    <w:rsid w:val="0011214F"/>
    <w:rsid w:val="00114B4F"/>
    <w:rsid w:val="00120486"/>
    <w:rsid w:val="00121DAD"/>
    <w:rsid w:val="001245E7"/>
    <w:rsid w:val="0013770B"/>
    <w:rsid w:val="00143082"/>
    <w:rsid w:val="00146546"/>
    <w:rsid w:val="00150344"/>
    <w:rsid w:val="001508AF"/>
    <w:rsid w:val="00150D94"/>
    <w:rsid w:val="0015276C"/>
    <w:rsid w:val="0015373E"/>
    <w:rsid w:val="0016296E"/>
    <w:rsid w:val="00164212"/>
    <w:rsid w:val="0016472A"/>
    <w:rsid w:val="001678FB"/>
    <w:rsid w:val="001762CC"/>
    <w:rsid w:val="0018524B"/>
    <w:rsid w:val="00185A1A"/>
    <w:rsid w:val="0018680D"/>
    <w:rsid w:val="001906FD"/>
    <w:rsid w:val="00197D9E"/>
    <w:rsid w:val="001A4DCA"/>
    <w:rsid w:val="001B0309"/>
    <w:rsid w:val="001B10B6"/>
    <w:rsid w:val="001B573A"/>
    <w:rsid w:val="001B65B3"/>
    <w:rsid w:val="001C0239"/>
    <w:rsid w:val="001C0AF4"/>
    <w:rsid w:val="001C6533"/>
    <w:rsid w:val="001D59E3"/>
    <w:rsid w:val="00200C5B"/>
    <w:rsid w:val="002075DB"/>
    <w:rsid w:val="002135F6"/>
    <w:rsid w:val="00223A98"/>
    <w:rsid w:val="00242C8B"/>
    <w:rsid w:val="00244AC4"/>
    <w:rsid w:val="00247963"/>
    <w:rsid w:val="002529BB"/>
    <w:rsid w:val="00254846"/>
    <w:rsid w:val="0026099A"/>
    <w:rsid w:val="002627D5"/>
    <w:rsid w:val="00273395"/>
    <w:rsid w:val="0027690C"/>
    <w:rsid w:val="002A0CA5"/>
    <w:rsid w:val="002A4EEA"/>
    <w:rsid w:val="002A6F06"/>
    <w:rsid w:val="002B3B67"/>
    <w:rsid w:val="002B65A6"/>
    <w:rsid w:val="002C2C89"/>
    <w:rsid w:val="002C720F"/>
    <w:rsid w:val="002C7F28"/>
    <w:rsid w:val="002E2963"/>
    <w:rsid w:val="002E3AFA"/>
    <w:rsid w:val="002E56BF"/>
    <w:rsid w:val="002E5C73"/>
    <w:rsid w:val="002F07B8"/>
    <w:rsid w:val="002F1B70"/>
    <w:rsid w:val="002F5646"/>
    <w:rsid w:val="003022BB"/>
    <w:rsid w:val="00315FF4"/>
    <w:rsid w:val="00317A8A"/>
    <w:rsid w:val="00320788"/>
    <w:rsid w:val="00323012"/>
    <w:rsid w:val="00327ADF"/>
    <w:rsid w:val="003354F0"/>
    <w:rsid w:val="00337CC7"/>
    <w:rsid w:val="00341805"/>
    <w:rsid w:val="00343319"/>
    <w:rsid w:val="00346171"/>
    <w:rsid w:val="00346CB2"/>
    <w:rsid w:val="00347282"/>
    <w:rsid w:val="0035104B"/>
    <w:rsid w:val="00351066"/>
    <w:rsid w:val="003607D1"/>
    <w:rsid w:val="00361B3C"/>
    <w:rsid w:val="00383B17"/>
    <w:rsid w:val="003871A9"/>
    <w:rsid w:val="0039321D"/>
    <w:rsid w:val="0039364B"/>
    <w:rsid w:val="0039562A"/>
    <w:rsid w:val="003A28A0"/>
    <w:rsid w:val="003B1049"/>
    <w:rsid w:val="003B7DAC"/>
    <w:rsid w:val="003D20CF"/>
    <w:rsid w:val="003D7446"/>
    <w:rsid w:val="003E278C"/>
    <w:rsid w:val="003E2F40"/>
    <w:rsid w:val="003E6AA6"/>
    <w:rsid w:val="003F7467"/>
    <w:rsid w:val="00402075"/>
    <w:rsid w:val="0041055B"/>
    <w:rsid w:val="00410FFA"/>
    <w:rsid w:val="00412DFD"/>
    <w:rsid w:val="00414B76"/>
    <w:rsid w:val="00417ECB"/>
    <w:rsid w:val="00420D01"/>
    <w:rsid w:val="004226DE"/>
    <w:rsid w:val="00425B69"/>
    <w:rsid w:val="00427C14"/>
    <w:rsid w:val="0044224E"/>
    <w:rsid w:val="0045037F"/>
    <w:rsid w:val="00451298"/>
    <w:rsid w:val="00453896"/>
    <w:rsid w:val="0045419A"/>
    <w:rsid w:val="00454D35"/>
    <w:rsid w:val="00460893"/>
    <w:rsid w:val="00465C58"/>
    <w:rsid w:val="00470849"/>
    <w:rsid w:val="00472A34"/>
    <w:rsid w:val="004819B1"/>
    <w:rsid w:val="004916AF"/>
    <w:rsid w:val="00496053"/>
    <w:rsid w:val="004A36A9"/>
    <w:rsid w:val="004A5110"/>
    <w:rsid w:val="004A7C25"/>
    <w:rsid w:val="004B2863"/>
    <w:rsid w:val="004C1233"/>
    <w:rsid w:val="004D03AF"/>
    <w:rsid w:val="004D4F80"/>
    <w:rsid w:val="004D5C78"/>
    <w:rsid w:val="004D6066"/>
    <w:rsid w:val="004E0010"/>
    <w:rsid w:val="004E0BBA"/>
    <w:rsid w:val="004E65F9"/>
    <w:rsid w:val="004F5F28"/>
    <w:rsid w:val="00501537"/>
    <w:rsid w:val="00502982"/>
    <w:rsid w:val="005073EC"/>
    <w:rsid w:val="00511EF6"/>
    <w:rsid w:val="005224CF"/>
    <w:rsid w:val="005326F8"/>
    <w:rsid w:val="005327B0"/>
    <w:rsid w:val="00540129"/>
    <w:rsid w:val="00545622"/>
    <w:rsid w:val="005456CB"/>
    <w:rsid w:val="00546F5C"/>
    <w:rsid w:val="0056368F"/>
    <w:rsid w:val="00565BA6"/>
    <w:rsid w:val="00567D32"/>
    <w:rsid w:val="005808E8"/>
    <w:rsid w:val="00584C38"/>
    <w:rsid w:val="005907E1"/>
    <w:rsid w:val="00590B1B"/>
    <w:rsid w:val="00590B96"/>
    <w:rsid w:val="00594220"/>
    <w:rsid w:val="005963E8"/>
    <w:rsid w:val="005A108A"/>
    <w:rsid w:val="005A15D3"/>
    <w:rsid w:val="005B193B"/>
    <w:rsid w:val="005B1A43"/>
    <w:rsid w:val="005B52AC"/>
    <w:rsid w:val="005C1AB7"/>
    <w:rsid w:val="005C41EC"/>
    <w:rsid w:val="005C5B81"/>
    <w:rsid w:val="005C608D"/>
    <w:rsid w:val="005D71DE"/>
    <w:rsid w:val="005D781C"/>
    <w:rsid w:val="005D7A5D"/>
    <w:rsid w:val="005F12CB"/>
    <w:rsid w:val="005F13E4"/>
    <w:rsid w:val="00613199"/>
    <w:rsid w:val="00623CA4"/>
    <w:rsid w:val="00625A7E"/>
    <w:rsid w:val="0063751F"/>
    <w:rsid w:val="00637E83"/>
    <w:rsid w:val="00653B1D"/>
    <w:rsid w:val="00670299"/>
    <w:rsid w:val="00675456"/>
    <w:rsid w:val="0069211D"/>
    <w:rsid w:val="00696682"/>
    <w:rsid w:val="00697EC1"/>
    <w:rsid w:val="006A3CDE"/>
    <w:rsid w:val="006A6AE6"/>
    <w:rsid w:val="006C67A5"/>
    <w:rsid w:val="006E0140"/>
    <w:rsid w:val="006E5AE3"/>
    <w:rsid w:val="006E5FEA"/>
    <w:rsid w:val="006F73CA"/>
    <w:rsid w:val="00707344"/>
    <w:rsid w:val="007074F3"/>
    <w:rsid w:val="00707951"/>
    <w:rsid w:val="00707A27"/>
    <w:rsid w:val="00712A92"/>
    <w:rsid w:val="00713478"/>
    <w:rsid w:val="00716351"/>
    <w:rsid w:val="00720373"/>
    <w:rsid w:val="00720A2E"/>
    <w:rsid w:val="007210F4"/>
    <w:rsid w:val="00724310"/>
    <w:rsid w:val="0073418D"/>
    <w:rsid w:val="00740050"/>
    <w:rsid w:val="00743633"/>
    <w:rsid w:val="00744004"/>
    <w:rsid w:val="0074434C"/>
    <w:rsid w:val="007624E3"/>
    <w:rsid w:val="00764A2A"/>
    <w:rsid w:val="00770FC4"/>
    <w:rsid w:val="007759B9"/>
    <w:rsid w:val="007920AE"/>
    <w:rsid w:val="007937AA"/>
    <w:rsid w:val="007B2F9B"/>
    <w:rsid w:val="007B7318"/>
    <w:rsid w:val="007C4D17"/>
    <w:rsid w:val="007C53F4"/>
    <w:rsid w:val="007C6A43"/>
    <w:rsid w:val="007D09EE"/>
    <w:rsid w:val="007D1A76"/>
    <w:rsid w:val="007D40B8"/>
    <w:rsid w:val="007D5B94"/>
    <w:rsid w:val="007D7133"/>
    <w:rsid w:val="007E20DC"/>
    <w:rsid w:val="007E4ADE"/>
    <w:rsid w:val="007E7307"/>
    <w:rsid w:val="007E7383"/>
    <w:rsid w:val="007F2363"/>
    <w:rsid w:val="00811A6B"/>
    <w:rsid w:val="0081248F"/>
    <w:rsid w:val="00815652"/>
    <w:rsid w:val="00824B87"/>
    <w:rsid w:val="008277C6"/>
    <w:rsid w:val="00832897"/>
    <w:rsid w:val="008335C8"/>
    <w:rsid w:val="008401A2"/>
    <w:rsid w:val="0084216F"/>
    <w:rsid w:val="00844950"/>
    <w:rsid w:val="00857E9F"/>
    <w:rsid w:val="00860369"/>
    <w:rsid w:val="00861EFB"/>
    <w:rsid w:val="00881057"/>
    <w:rsid w:val="008931F5"/>
    <w:rsid w:val="00895007"/>
    <w:rsid w:val="00895656"/>
    <w:rsid w:val="008A0720"/>
    <w:rsid w:val="008B1606"/>
    <w:rsid w:val="008B3D69"/>
    <w:rsid w:val="008B4431"/>
    <w:rsid w:val="008C77A3"/>
    <w:rsid w:val="008D1843"/>
    <w:rsid w:val="008D4042"/>
    <w:rsid w:val="008E0EB0"/>
    <w:rsid w:val="008E148B"/>
    <w:rsid w:val="008E16D9"/>
    <w:rsid w:val="00900A65"/>
    <w:rsid w:val="009021C1"/>
    <w:rsid w:val="009036C7"/>
    <w:rsid w:val="009047B5"/>
    <w:rsid w:val="009137F0"/>
    <w:rsid w:val="00932159"/>
    <w:rsid w:val="00933764"/>
    <w:rsid w:val="0093416A"/>
    <w:rsid w:val="00941076"/>
    <w:rsid w:val="009522E2"/>
    <w:rsid w:val="00952768"/>
    <w:rsid w:val="00960719"/>
    <w:rsid w:val="00977224"/>
    <w:rsid w:val="00982AAD"/>
    <w:rsid w:val="00983B61"/>
    <w:rsid w:val="00991082"/>
    <w:rsid w:val="0099247C"/>
    <w:rsid w:val="009925E1"/>
    <w:rsid w:val="009A266B"/>
    <w:rsid w:val="009A54F6"/>
    <w:rsid w:val="009B59CD"/>
    <w:rsid w:val="009C5B7F"/>
    <w:rsid w:val="009D1D19"/>
    <w:rsid w:val="009E29E7"/>
    <w:rsid w:val="009E3113"/>
    <w:rsid w:val="009E46E4"/>
    <w:rsid w:val="009F09AF"/>
    <w:rsid w:val="009F5E23"/>
    <w:rsid w:val="00A055B2"/>
    <w:rsid w:val="00A073A8"/>
    <w:rsid w:val="00A0768F"/>
    <w:rsid w:val="00A10DFC"/>
    <w:rsid w:val="00A27701"/>
    <w:rsid w:val="00A34358"/>
    <w:rsid w:val="00A416A0"/>
    <w:rsid w:val="00A42FB8"/>
    <w:rsid w:val="00A51AAF"/>
    <w:rsid w:val="00A533FB"/>
    <w:rsid w:val="00A6559E"/>
    <w:rsid w:val="00A67872"/>
    <w:rsid w:val="00A7316B"/>
    <w:rsid w:val="00A74F10"/>
    <w:rsid w:val="00A77670"/>
    <w:rsid w:val="00A82EEE"/>
    <w:rsid w:val="00A82F8D"/>
    <w:rsid w:val="00A83AE3"/>
    <w:rsid w:val="00A8570E"/>
    <w:rsid w:val="00A86846"/>
    <w:rsid w:val="00A93195"/>
    <w:rsid w:val="00A971F8"/>
    <w:rsid w:val="00AB0003"/>
    <w:rsid w:val="00AB2B0C"/>
    <w:rsid w:val="00AC2609"/>
    <w:rsid w:val="00AC2EEA"/>
    <w:rsid w:val="00AC3391"/>
    <w:rsid w:val="00AC435E"/>
    <w:rsid w:val="00AC4CFB"/>
    <w:rsid w:val="00AD0B40"/>
    <w:rsid w:val="00AD37FE"/>
    <w:rsid w:val="00AE0F14"/>
    <w:rsid w:val="00AE1665"/>
    <w:rsid w:val="00AE1F0C"/>
    <w:rsid w:val="00AE5D03"/>
    <w:rsid w:val="00AE73C3"/>
    <w:rsid w:val="00AE75D8"/>
    <w:rsid w:val="00AF71B7"/>
    <w:rsid w:val="00B04B2F"/>
    <w:rsid w:val="00B24ED0"/>
    <w:rsid w:val="00B30556"/>
    <w:rsid w:val="00B3219A"/>
    <w:rsid w:val="00B33AF7"/>
    <w:rsid w:val="00B34076"/>
    <w:rsid w:val="00B426B6"/>
    <w:rsid w:val="00B442FF"/>
    <w:rsid w:val="00B452E1"/>
    <w:rsid w:val="00B45F5C"/>
    <w:rsid w:val="00B47673"/>
    <w:rsid w:val="00B524C7"/>
    <w:rsid w:val="00B62446"/>
    <w:rsid w:val="00B64DF6"/>
    <w:rsid w:val="00B81DFD"/>
    <w:rsid w:val="00B81ED0"/>
    <w:rsid w:val="00B823F0"/>
    <w:rsid w:val="00B83A19"/>
    <w:rsid w:val="00B91D9C"/>
    <w:rsid w:val="00BA4DCE"/>
    <w:rsid w:val="00BA7586"/>
    <w:rsid w:val="00BB3A25"/>
    <w:rsid w:val="00BD0182"/>
    <w:rsid w:val="00BD0FB0"/>
    <w:rsid w:val="00BD3451"/>
    <w:rsid w:val="00BE0853"/>
    <w:rsid w:val="00BF39E7"/>
    <w:rsid w:val="00BF5CE7"/>
    <w:rsid w:val="00BF72B9"/>
    <w:rsid w:val="00C148D4"/>
    <w:rsid w:val="00C1555C"/>
    <w:rsid w:val="00C22EF1"/>
    <w:rsid w:val="00C23A3A"/>
    <w:rsid w:val="00C31C05"/>
    <w:rsid w:val="00C359DF"/>
    <w:rsid w:val="00C45EA1"/>
    <w:rsid w:val="00C46AB7"/>
    <w:rsid w:val="00C50ABA"/>
    <w:rsid w:val="00C52DB8"/>
    <w:rsid w:val="00C56360"/>
    <w:rsid w:val="00C61EBB"/>
    <w:rsid w:val="00C80B90"/>
    <w:rsid w:val="00C81D68"/>
    <w:rsid w:val="00C85DFF"/>
    <w:rsid w:val="00C860B6"/>
    <w:rsid w:val="00C87A5D"/>
    <w:rsid w:val="00C91632"/>
    <w:rsid w:val="00C93D06"/>
    <w:rsid w:val="00C97C5D"/>
    <w:rsid w:val="00CA254F"/>
    <w:rsid w:val="00CA3F43"/>
    <w:rsid w:val="00CA7E9E"/>
    <w:rsid w:val="00CB07E7"/>
    <w:rsid w:val="00CB4618"/>
    <w:rsid w:val="00CB49DF"/>
    <w:rsid w:val="00CC4569"/>
    <w:rsid w:val="00CC4D24"/>
    <w:rsid w:val="00CD1B1D"/>
    <w:rsid w:val="00CD41A4"/>
    <w:rsid w:val="00CD657C"/>
    <w:rsid w:val="00CD7120"/>
    <w:rsid w:val="00CE28F5"/>
    <w:rsid w:val="00D031CC"/>
    <w:rsid w:val="00D03CE4"/>
    <w:rsid w:val="00D106B6"/>
    <w:rsid w:val="00D20C03"/>
    <w:rsid w:val="00D237A4"/>
    <w:rsid w:val="00D33A81"/>
    <w:rsid w:val="00D364C5"/>
    <w:rsid w:val="00D37249"/>
    <w:rsid w:val="00D4352E"/>
    <w:rsid w:val="00D45368"/>
    <w:rsid w:val="00D47203"/>
    <w:rsid w:val="00D5489B"/>
    <w:rsid w:val="00D548B3"/>
    <w:rsid w:val="00D56E1B"/>
    <w:rsid w:val="00D719E6"/>
    <w:rsid w:val="00D75945"/>
    <w:rsid w:val="00D80592"/>
    <w:rsid w:val="00D8505F"/>
    <w:rsid w:val="00D8570D"/>
    <w:rsid w:val="00D85E21"/>
    <w:rsid w:val="00D91921"/>
    <w:rsid w:val="00D9357E"/>
    <w:rsid w:val="00D95BA2"/>
    <w:rsid w:val="00DA3DBB"/>
    <w:rsid w:val="00DB5D96"/>
    <w:rsid w:val="00DB6451"/>
    <w:rsid w:val="00DC1176"/>
    <w:rsid w:val="00DC2E06"/>
    <w:rsid w:val="00DC3619"/>
    <w:rsid w:val="00DD0372"/>
    <w:rsid w:val="00DD3B14"/>
    <w:rsid w:val="00DD60A5"/>
    <w:rsid w:val="00DE39BB"/>
    <w:rsid w:val="00DE47AF"/>
    <w:rsid w:val="00DE4A19"/>
    <w:rsid w:val="00DF790E"/>
    <w:rsid w:val="00E03B27"/>
    <w:rsid w:val="00E074CD"/>
    <w:rsid w:val="00E10A45"/>
    <w:rsid w:val="00E16446"/>
    <w:rsid w:val="00E16489"/>
    <w:rsid w:val="00E17C0A"/>
    <w:rsid w:val="00E32410"/>
    <w:rsid w:val="00E34DB7"/>
    <w:rsid w:val="00E41CC4"/>
    <w:rsid w:val="00E44689"/>
    <w:rsid w:val="00E45CAC"/>
    <w:rsid w:val="00E54C32"/>
    <w:rsid w:val="00E56704"/>
    <w:rsid w:val="00E57E50"/>
    <w:rsid w:val="00E62C12"/>
    <w:rsid w:val="00E679ED"/>
    <w:rsid w:val="00E73B27"/>
    <w:rsid w:val="00E77DC0"/>
    <w:rsid w:val="00E83A71"/>
    <w:rsid w:val="00E87BE2"/>
    <w:rsid w:val="00E94962"/>
    <w:rsid w:val="00EA250D"/>
    <w:rsid w:val="00EA377F"/>
    <w:rsid w:val="00EC38FD"/>
    <w:rsid w:val="00EE34FD"/>
    <w:rsid w:val="00EE52B8"/>
    <w:rsid w:val="00EE6165"/>
    <w:rsid w:val="00EF08DF"/>
    <w:rsid w:val="00EF0A87"/>
    <w:rsid w:val="00EF29DD"/>
    <w:rsid w:val="00EF402F"/>
    <w:rsid w:val="00F0044E"/>
    <w:rsid w:val="00F04738"/>
    <w:rsid w:val="00F075D0"/>
    <w:rsid w:val="00F11C6B"/>
    <w:rsid w:val="00F12FF6"/>
    <w:rsid w:val="00F212ED"/>
    <w:rsid w:val="00F25707"/>
    <w:rsid w:val="00F27AAA"/>
    <w:rsid w:val="00F27EDC"/>
    <w:rsid w:val="00F30454"/>
    <w:rsid w:val="00F30EAD"/>
    <w:rsid w:val="00F36845"/>
    <w:rsid w:val="00F43DA9"/>
    <w:rsid w:val="00F46576"/>
    <w:rsid w:val="00F559A6"/>
    <w:rsid w:val="00F577E8"/>
    <w:rsid w:val="00F57B0D"/>
    <w:rsid w:val="00F6465A"/>
    <w:rsid w:val="00F67502"/>
    <w:rsid w:val="00F72559"/>
    <w:rsid w:val="00F74811"/>
    <w:rsid w:val="00F7532D"/>
    <w:rsid w:val="00F75886"/>
    <w:rsid w:val="00F85919"/>
    <w:rsid w:val="00F85B73"/>
    <w:rsid w:val="00F86D64"/>
    <w:rsid w:val="00F9163D"/>
    <w:rsid w:val="00F93186"/>
    <w:rsid w:val="00F93DF0"/>
    <w:rsid w:val="00FA1A7D"/>
    <w:rsid w:val="00FA45D0"/>
    <w:rsid w:val="00FA6E32"/>
    <w:rsid w:val="00FB0478"/>
    <w:rsid w:val="00FB1CB3"/>
    <w:rsid w:val="00FB6A6B"/>
    <w:rsid w:val="00FC0BA6"/>
    <w:rsid w:val="00FC5670"/>
    <w:rsid w:val="00FC67B6"/>
    <w:rsid w:val="00FC7C29"/>
    <w:rsid w:val="00FD1F8E"/>
    <w:rsid w:val="00FD2ECA"/>
    <w:rsid w:val="00FD6384"/>
    <w:rsid w:val="00FE67C9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C836A-B688-4717-95A4-15E501D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3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CDE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4226DE"/>
    <w:rPr>
      <w:color w:val="800080"/>
      <w:u w:val="single"/>
    </w:rPr>
  </w:style>
  <w:style w:type="paragraph" w:customStyle="1" w:styleId="xl65">
    <w:name w:val="xl65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4226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226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22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22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70F3-EF5D-4824-A24D-DEDE930B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11678</Words>
  <Characters>66571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2021-06-23T21:57:00Z</cp:lastPrinted>
  <dcterms:created xsi:type="dcterms:W3CDTF">2021-07-14T00:02:00Z</dcterms:created>
  <dcterms:modified xsi:type="dcterms:W3CDTF">2021-07-14T00:02:00Z</dcterms:modified>
</cp:coreProperties>
</file>